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30" w:rsidRDefault="00066430">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066430" w:rsidRDefault="00066430">
      <w:pPr>
        <w:widowControl w:val="0"/>
        <w:autoSpaceDE w:val="0"/>
        <w:autoSpaceDN w:val="0"/>
        <w:adjustRightInd w:val="0"/>
        <w:spacing w:after="0" w:line="240" w:lineRule="auto"/>
        <w:rPr>
          <w:rFonts w:ascii="Calibri" w:hAnsi="Calibri" w:cs="Calibri"/>
        </w:rPr>
      </w:pPr>
      <w:r>
        <w:rPr>
          <w:rFonts w:ascii="Calibri" w:hAnsi="Calibri" w:cs="Calibri"/>
        </w:rPr>
        <w:t>12 декабря 1993 года</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jc w:val="center"/>
        <w:rPr>
          <w:rFonts w:ascii="Calibri" w:hAnsi="Calibri" w:cs="Calibri"/>
        </w:rPr>
      </w:pPr>
    </w:p>
    <w:p w:rsidR="00066430" w:rsidRDefault="000664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КОНСТИТУЦИЯ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поправок, внесенных Законами Российской Федерации</w:t>
      </w:r>
    </w:p>
    <w:p w:rsidR="00066430" w:rsidRDefault="00066430">
      <w:pPr>
        <w:widowControl w:val="0"/>
        <w:autoSpaceDE w:val="0"/>
        <w:autoSpaceDN w:val="0"/>
        <w:adjustRightInd w:val="0"/>
        <w:spacing w:after="0" w:line="240" w:lineRule="auto"/>
        <w:jc w:val="center"/>
        <w:rPr>
          <w:rFonts w:ascii="Calibri" w:hAnsi="Calibri" w:cs="Calibri"/>
        </w:rPr>
      </w:pPr>
      <w:r>
        <w:rPr>
          <w:rFonts w:ascii="Calibri" w:hAnsi="Calibri" w:cs="Calibri"/>
        </w:rPr>
        <w:t>о поправках к Конституции Российской Федерации</w:t>
      </w:r>
    </w:p>
    <w:p w:rsidR="00066430" w:rsidRDefault="000664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5" w:history="1">
        <w:r>
          <w:rPr>
            <w:rFonts w:ascii="Calibri" w:hAnsi="Calibri" w:cs="Calibri"/>
            <w:color w:val="0000FF"/>
          </w:rPr>
          <w:t>N 6-ФКЗ</w:t>
        </w:r>
      </w:hyperlink>
      <w:r>
        <w:rPr>
          <w:rFonts w:ascii="Calibri" w:hAnsi="Calibri" w:cs="Calibri"/>
        </w:rPr>
        <w:t xml:space="preserve"> и от 30.12.2008 </w:t>
      </w:r>
      <w:hyperlink r:id="rId6" w:history="1">
        <w:r>
          <w:rPr>
            <w:rFonts w:ascii="Calibri" w:hAnsi="Calibri" w:cs="Calibri"/>
            <w:color w:val="0000FF"/>
          </w:rPr>
          <w:t>N 7-ФКЗ</w:t>
        </w:r>
      </w:hyperlink>
      <w:r>
        <w:rPr>
          <w:rFonts w:ascii="Calibri" w:hAnsi="Calibri" w:cs="Calibri"/>
        </w:rPr>
        <w:t>)</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многонациональный народ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соединенные общей судьбой на своей земле,</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сохраняя исторически сложившееся государственное единство,</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возрождая суверенную государственность России и утверждая незыблемость ее демократической основы,</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стремясь обеспечить благополучие и процветание России,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сознавая себя частью мирового сообщества,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 КОНСТИТУЦИЮ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ПЕРВЫЙ</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1"/>
        <w:rPr>
          <w:rFonts w:ascii="Calibri" w:hAnsi="Calibri" w:cs="Calibri"/>
          <w:b/>
          <w:bCs/>
        </w:rPr>
      </w:pPr>
      <w:bookmarkStart w:id="1" w:name="Par26"/>
      <w:bookmarkEnd w:id="1"/>
      <w:r>
        <w:rPr>
          <w:rFonts w:ascii="Calibri" w:hAnsi="Calibri" w:cs="Calibri"/>
          <w:b/>
          <w:bCs/>
        </w:rPr>
        <w:t>ГЛАВА 1. ОСНОВЫ КОНСТИТУЦИОННОГО СТРОЯ</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Российская Федерация и Россия равнозначны.</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2</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Носителем </w:t>
      </w:r>
      <w:hyperlink r:id="rId7"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8" w:history="1">
        <w:r>
          <w:rPr>
            <w:rFonts w:ascii="Calibri" w:hAnsi="Calibri" w:cs="Calibri"/>
            <w:color w:val="0000FF"/>
          </w:rPr>
          <w:t>закону.</w:t>
        </w:r>
      </w:hyperlink>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4</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Конституция Российской Федерации и федеральные законы имеют верховенство на всей </w:t>
      </w:r>
      <w:r>
        <w:rPr>
          <w:rFonts w:ascii="Calibri" w:hAnsi="Calibri" w:cs="Calibri"/>
        </w:rPr>
        <w:lastRenderedPageBreak/>
        <w:t>территории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обеспечивает целостность и неприкосновенность своей территории.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5 см. </w:t>
      </w:r>
      <w:hyperlink r:id="rId10"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5</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6</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является единым и равным независимо от оснований приобретения.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охраняются труд и здоровье людей, устанавливается гарантированный </w:t>
      </w:r>
      <w:hyperlink r:id="rId12" w:history="1">
        <w:r>
          <w:rPr>
            <w:rFonts w:ascii="Calibri" w:hAnsi="Calibri" w:cs="Calibri"/>
            <w:color w:val="0000FF"/>
          </w:rPr>
          <w:t>минимальный размер оплаты труда,</w:t>
        </w:r>
      </w:hyperlink>
      <w:r>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9</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Земля и другие природные ресурсы могут находиться в частной, государственной, муниципальной и иных формах собственности.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11 см. </w:t>
      </w:r>
      <w:hyperlink r:id="rId13"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11</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12</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13</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признается идеологическое многообразие.</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равны перед законом.</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14</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15</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Законы подлежат </w:t>
      </w:r>
      <w:hyperlink r:id="rId14"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16</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91" w:history="1">
        <w:r>
          <w:rPr>
            <w:rFonts w:ascii="Calibri" w:hAnsi="Calibri" w:cs="Calibri"/>
            <w:color w:val="0000FF"/>
          </w:rPr>
          <w:t>Конституцией</w:t>
        </w:r>
      </w:hyperlink>
      <w:r>
        <w:rPr>
          <w:rFonts w:ascii="Calibri" w:hAnsi="Calibri" w:cs="Calibri"/>
        </w:rPr>
        <w:t>.</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1"/>
        <w:rPr>
          <w:rFonts w:ascii="Calibri" w:hAnsi="Calibri" w:cs="Calibri"/>
          <w:b/>
          <w:bCs/>
        </w:rPr>
      </w:pPr>
      <w:bookmarkStart w:id="2" w:name="Par123"/>
      <w:bookmarkEnd w:id="2"/>
      <w:r>
        <w:rPr>
          <w:rFonts w:ascii="Calibri" w:hAnsi="Calibri" w:cs="Calibri"/>
          <w:b/>
          <w:bCs/>
        </w:rPr>
        <w:t>ГЛАВА 2. ПРАВА И СВОБОДЫ ЧЕЛОВЕКА И ГРАЖДАНИНА</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17</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18</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19</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bookmarkStart w:id="3" w:name="Par141"/>
      <w:bookmarkEnd w:id="3"/>
      <w:r>
        <w:rPr>
          <w:rFonts w:ascii="Calibri" w:hAnsi="Calibri" w:cs="Calibri"/>
        </w:rPr>
        <w:t>Статья 20</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жизнь.</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Смертная казнь впредь до ее отмены может устанавливаться федеральным </w:t>
      </w:r>
      <w:hyperlink r:id="rId15"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w:t>
      </w:r>
      <w:r>
        <w:rPr>
          <w:rFonts w:ascii="Calibri" w:hAnsi="Calibri" w:cs="Calibri"/>
        </w:rPr>
        <w:lastRenderedPageBreak/>
        <w:t>предоставлении обвиняемому права на рассмотрение его дела судом с участием присяжных заседателей.</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bookmarkStart w:id="4" w:name="Par146"/>
      <w:bookmarkEnd w:id="4"/>
      <w:r>
        <w:rPr>
          <w:rFonts w:ascii="Calibri" w:hAnsi="Calibri" w:cs="Calibri"/>
        </w:rPr>
        <w:t>Статья 21</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22</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23</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5" w:name="Par158"/>
      <w:bookmarkEnd w:id="5"/>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bookmarkStart w:id="6" w:name="Par161"/>
      <w:bookmarkEnd w:id="6"/>
      <w:r>
        <w:rPr>
          <w:rFonts w:ascii="Calibri" w:hAnsi="Calibri" w:cs="Calibri"/>
        </w:rPr>
        <w:t>Статья 24</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25</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26</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27</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bookmarkStart w:id="7" w:name="Par180"/>
      <w:bookmarkEnd w:id="7"/>
      <w:r>
        <w:rPr>
          <w:rFonts w:ascii="Calibri" w:hAnsi="Calibri" w:cs="Calibri"/>
        </w:rPr>
        <w:t>Статья 28</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29</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Гарантируется свобода массовой информации. Цензура запрещается.</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30</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на объединение, включая право создавать </w:t>
      </w:r>
      <w:hyperlink r:id="rId17"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31</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32</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33</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34</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8" w:name="Par215"/>
      <w:bookmarkEnd w:id="8"/>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экономическая деятельность, направленная на монополизацию и недобросовестную конкуренцию.</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35</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частной собственности охраняется законом.</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наследования гарантируется.</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36</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37</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rFonts w:ascii="Calibri" w:hAnsi="Calibri" w:cs="Calibri"/>
            <w:color w:val="0000FF"/>
          </w:rPr>
          <w:t>минимального размера оплаты труда,</w:t>
        </w:r>
      </w:hyperlink>
      <w:r>
        <w:rPr>
          <w:rFonts w:ascii="Calibri" w:hAnsi="Calibri" w:cs="Calibri"/>
        </w:rPr>
        <w:t xml:space="preserve"> а также право на защиту от безработицы.</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38</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и детство, семья находятся под защитой государства.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39</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законом.</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40</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9" w:name="Par253"/>
      <w:bookmarkEnd w:id="9"/>
      <w:r>
        <w:rPr>
          <w:rFonts w:ascii="Calibri" w:hAnsi="Calibri" w:cs="Calibri"/>
        </w:rPr>
        <w:t>1. Каждый имеет право на жилище. Никто не может быть произвольно лишен жилища.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rFonts w:ascii="Calibri" w:hAnsi="Calibri" w:cs="Calibri"/>
            <w:color w:val="0000FF"/>
          </w:rPr>
          <w:t>законом</w:t>
        </w:r>
      </w:hyperlink>
      <w:r>
        <w:rPr>
          <w:rFonts w:ascii="Calibri" w:hAnsi="Calibri" w:cs="Calibri"/>
        </w:rPr>
        <w:t xml:space="preserve"> нормами.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41</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42</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43</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44</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45</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защита прав и свобод человека и гражданина в Российской Федерации гарантируется.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bookmarkStart w:id="10" w:name="Par286"/>
      <w:bookmarkEnd w:id="10"/>
      <w:r>
        <w:rPr>
          <w:rFonts w:ascii="Calibri" w:hAnsi="Calibri" w:cs="Calibri"/>
        </w:rPr>
        <w:t>Статья 46</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судебная защита его прав и свобод.</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47</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rFonts w:ascii="Calibri" w:hAnsi="Calibri" w:cs="Calibri"/>
            <w:color w:val="0000FF"/>
          </w:rPr>
          <w:t>законом</w:t>
        </w:r>
      </w:hyperlink>
      <w:r>
        <w:rPr>
          <w:rFonts w:ascii="Calibri" w:hAnsi="Calibri" w:cs="Calibri"/>
        </w:rPr>
        <w:t>.</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48</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21" w:history="1">
        <w:r>
          <w:rPr>
            <w:rFonts w:ascii="Calibri" w:hAnsi="Calibri" w:cs="Calibri"/>
            <w:color w:val="0000FF"/>
          </w:rPr>
          <w:t>законом</w:t>
        </w:r>
      </w:hyperlink>
      <w:r>
        <w:rPr>
          <w:rFonts w:ascii="Calibri" w:hAnsi="Calibri" w:cs="Calibri"/>
        </w:rPr>
        <w:t>, юридическая помощь оказывается бесплатно.</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49</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не обязан доказывать свою невиновность.</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Неустранимые сомнения в виновности лица толкуются в пользу обвиняемого.</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50</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повторно осужден за одно и то же преступление.</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51</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rFonts w:ascii="Calibri" w:hAnsi="Calibri" w:cs="Calibri"/>
            <w:color w:val="0000FF"/>
          </w:rPr>
          <w:t>законом.</w:t>
        </w:r>
      </w:hyperlink>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25"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52</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53</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bookmarkStart w:id="11" w:name="Par327"/>
      <w:bookmarkEnd w:id="11"/>
      <w:r>
        <w:rPr>
          <w:rFonts w:ascii="Calibri" w:hAnsi="Calibri" w:cs="Calibri"/>
        </w:rPr>
        <w:t>Статья 54</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55</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56</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rFonts w:ascii="Calibri" w:hAnsi="Calibri" w:cs="Calibri"/>
            <w:color w:val="0000FF"/>
          </w:rPr>
          <w:t>законом.</w:t>
        </w:r>
      </w:hyperlink>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ограничению права и свободы, предусмотренные </w:t>
      </w:r>
      <w:hyperlink w:anchor="Par141" w:history="1">
        <w:r>
          <w:rPr>
            <w:rFonts w:ascii="Calibri" w:hAnsi="Calibri" w:cs="Calibri"/>
            <w:color w:val="0000FF"/>
          </w:rPr>
          <w:t>статьями 20,</w:t>
        </w:r>
      </w:hyperlink>
      <w:r>
        <w:rPr>
          <w:rFonts w:ascii="Calibri" w:hAnsi="Calibri" w:cs="Calibri"/>
        </w:rPr>
        <w:t xml:space="preserve"> </w:t>
      </w:r>
      <w:hyperlink w:anchor="Par146" w:history="1">
        <w:r>
          <w:rPr>
            <w:rFonts w:ascii="Calibri" w:hAnsi="Calibri" w:cs="Calibri"/>
            <w:color w:val="0000FF"/>
          </w:rPr>
          <w:t>21,</w:t>
        </w:r>
      </w:hyperlink>
      <w:r>
        <w:rPr>
          <w:rFonts w:ascii="Calibri" w:hAnsi="Calibri" w:cs="Calibri"/>
        </w:rPr>
        <w:t xml:space="preserve"> </w:t>
      </w:r>
      <w:hyperlink w:anchor="Par158" w:history="1">
        <w:r>
          <w:rPr>
            <w:rFonts w:ascii="Calibri" w:hAnsi="Calibri" w:cs="Calibri"/>
            <w:color w:val="0000FF"/>
          </w:rPr>
          <w:t>23</w:t>
        </w:r>
      </w:hyperlink>
      <w:r>
        <w:rPr>
          <w:rFonts w:ascii="Calibri" w:hAnsi="Calibri" w:cs="Calibri"/>
        </w:rPr>
        <w:t xml:space="preserve"> (часть 1), </w:t>
      </w:r>
      <w:hyperlink w:anchor="Par161" w:history="1">
        <w:r>
          <w:rPr>
            <w:rFonts w:ascii="Calibri" w:hAnsi="Calibri" w:cs="Calibri"/>
            <w:color w:val="0000FF"/>
          </w:rPr>
          <w:t>24,</w:t>
        </w:r>
      </w:hyperlink>
      <w:r>
        <w:rPr>
          <w:rFonts w:ascii="Calibri" w:hAnsi="Calibri" w:cs="Calibri"/>
        </w:rPr>
        <w:t xml:space="preserve"> </w:t>
      </w:r>
      <w:hyperlink w:anchor="Par180" w:history="1">
        <w:r>
          <w:rPr>
            <w:rFonts w:ascii="Calibri" w:hAnsi="Calibri" w:cs="Calibri"/>
            <w:color w:val="0000FF"/>
          </w:rPr>
          <w:t>28,</w:t>
        </w:r>
      </w:hyperlink>
      <w:r>
        <w:rPr>
          <w:rFonts w:ascii="Calibri" w:hAnsi="Calibri" w:cs="Calibri"/>
        </w:rPr>
        <w:t xml:space="preserve"> </w:t>
      </w:r>
      <w:hyperlink w:anchor="Par215" w:history="1">
        <w:r>
          <w:rPr>
            <w:rFonts w:ascii="Calibri" w:hAnsi="Calibri" w:cs="Calibri"/>
            <w:color w:val="0000FF"/>
          </w:rPr>
          <w:t>34</w:t>
        </w:r>
      </w:hyperlink>
      <w:r>
        <w:rPr>
          <w:rFonts w:ascii="Calibri" w:hAnsi="Calibri" w:cs="Calibri"/>
        </w:rPr>
        <w:t xml:space="preserve"> (часть 1), </w:t>
      </w:r>
      <w:hyperlink w:anchor="Par253" w:history="1">
        <w:r>
          <w:rPr>
            <w:rFonts w:ascii="Calibri" w:hAnsi="Calibri" w:cs="Calibri"/>
            <w:color w:val="0000FF"/>
          </w:rPr>
          <w:t>40</w:t>
        </w:r>
      </w:hyperlink>
      <w:r>
        <w:rPr>
          <w:rFonts w:ascii="Calibri" w:hAnsi="Calibri" w:cs="Calibri"/>
        </w:rPr>
        <w:t xml:space="preserve"> (часть 1), </w:t>
      </w:r>
      <w:hyperlink w:anchor="Par286" w:history="1">
        <w:r>
          <w:rPr>
            <w:rFonts w:ascii="Calibri" w:hAnsi="Calibri" w:cs="Calibri"/>
            <w:color w:val="0000FF"/>
          </w:rPr>
          <w:t>46</w:t>
        </w:r>
      </w:hyperlink>
      <w:r>
        <w:rPr>
          <w:rFonts w:ascii="Calibri" w:hAnsi="Calibri" w:cs="Calibri"/>
        </w:rPr>
        <w:t xml:space="preserve"> - </w:t>
      </w:r>
      <w:hyperlink w:anchor="Par327" w:history="1">
        <w:r>
          <w:rPr>
            <w:rFonts w:ascii="Calibri" w:hAnsi="Calibri" w:cs="Calibri"/>
            <w:color w:val="0000FF"/>
          </w:rPr>
          <w:t>54</w:t>
        </w:r>
      </w:hyperlink>
      <w:r>
        <w:rPr>
          <w:rFonts w:ascii="Calibri" w:hAnsi="Calibri" w:cs="Calibri"/>
        </w:rPr>
        <w:t xml:space="preserve"> Конституции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57</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58</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59</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Российской Федерации несет военную службу в соответствии с федеральным </w:t>
      </w:r>
      <w:hyperlink r:id="rId28" w:history="1">
        <w:r>
          <w:rPr>
            <w:rFonts w:ascii="Calibri" w:hAnsi="Calibri" w:cs="Calibri"/>
            <w:color w:val="0000FF"/>
          </w:rPr>
          <w:t>законом.</w:t>
        </w:r>
      </w:hyperlink>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rFonts w:ascii="Calibri" w:hAnsi="Calibri" w:cs="Calibri"/>
            <w:color w:val="0000FF"/>
          </w:rPr>
          <w:t>законом</w:t>
        </w:r>
      </w:hyperlink>
      <w:r>
        <w:rPr>
          <w:rFonts w:ascii="Calibri" w:hAnsi="Calibri" w:cs="Calibri"/>
        </w:rPr>
        <w:t xml:space="preserve"> случаях имеет право на замену ее альтернативной гражданской службой.</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60</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61</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62</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может иметь гражданство иностранного государства </w:t>
      </w:r>
      <w:hyperlink r:id="rId30"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63</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64</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91" w:history="1">
        <w:r>
          <w:rPr>
            <w:rFonts w:ascii="Calibri" w:hAnsi="Calibri" w:cs="Calibri"/>
            <w:color w:val="0000FF"/>
          </w:rPr>
          <w:t>Конституцией</w:t>
        </w:r>
      </w:hyperlink>
      <w:r>
        <w:rPr>
          <w:rFonts w:ascii="Calibri" w:hAnsi="Calibri" w:cs="Calibri"/>
        </w:rPr>
        <w:t>.</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1"/>
        <w:rPr>
          <w:rFonts w:ascii="Calibri" w:hAnsi="Calibri" w:cs="Calibri"/>
          <w:b/>
          <w:bCs/>
        </w:rPr>
      </w:pPr>
      <w:bookmarkStart w:id="12" w:name="Par382"/>
      <w:bookmarkEnd w:id="12"/>
      <w:r>
        <w:rPr>
          <w:rFonts w:ascii="Calibri" w:hAnsi="Calibri" w:cs="Calibri"/>
          <w:b/>
          <w:bCs/>
        </w:rPr>
        <w:t>ГЛАВА 3. ФЕДЕРАТИВНОЕ УСТРОЙСТВО</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bookmarkStart w:id="13" w:name="Par384"/>
      <w:bookmarkEnd w:id="13"/>
      <w:r>
        <w:rPr>
          <w:rFonts w:ascii="Calibri" w:hAnsi="Calibri" w:cs="Calibri"/>
        </w:rPr>
        <w:t>Статья 65</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Российской Федерации находятся субъекты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5"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w:anchor="Par396"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w:t>
      </w:r>
      <w:hyperlink w:anchor="Par397" w:history="1">
        <w:r>
          <w:rPr>
            <w:rFonts w:ascii="Calibri" w:hAnsi="Calibri" w:cs="Calibri"/>
            <w:color w:val="0000FF"/>
          </w:rPr>
          <w:t>&lt;3&gt;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8" w:history="1">
        <w:r>
          <w:rPr>
            <w:rFonts w:ascii="Calibri" w:hAnsi="Calibri" w:cs="Calibri"/>
            <w:color w:val="0000FF"/>
          </w:rPr>
          <w:t>&lt;4&gt;</w:t>
        </w:r>
      </w:hyperlink>
      <w:r>
        <w:rPr>
          <w:rFonts w:ascii="Calibri" w:hAnsi="Calibri" w:cs="Calibri"/>
        </w:rPr>
        <w:t>;</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Алтайский край, Забайкальский край </w:t>
      </w:r>
      <w:hyperlink w:anchor="Par399" w:history="1">
        <w:r>
          <w:rPr>
            <w:rFonts w:ascii="Calibri" w:hAnsi="Calibri" w:cs="Calibri"/>
            <w:color w:val="0000FF"/>
          </w:rPr>
          <w:t>&lt;5&gt;</w:t>
        </w:r>
      </w:hyperlink>
      <w:r>
        <w:rPr>
          <w:rFonts w:ascii="Calibri" w:hAnsi="Calibri" w:cs="Calibri"/>
        </w:rPr>
        <w:t xml:space="preserve">, Камчатский край </w:t>
      </w:r>
      <w:hyperlink w:anchor="Par400" w:history="1">
        <w:r>
          <w:rPr>
            <w:rFonts w:ascii="Calibri" w:hAnsi="Calibri" w:cs="Calibri"/>
            <w:color w:val="0000FF"/>
          </w:rPr>
          <w:t>&lt;6&gt;</w:t>
        </w:r>
      </w:hyperlink>
      <w:r>
        <w:rPr>
          <w:rFonts w:ascii="Calibri" w:hAnsi="Calibri" w:cs="Calibri"/>
        </w:rPr>
        <w:t xml:space="preserve">, Краснодарский край, Красноярский край </w:t>
      </w:r>
      <w:hyperlink w:anchor="Par401" w:history="1">
        <w:r>
          <w:rPr>
            <w:rFonts w:ascii="Calibri" w:hAnsi="Calibri" w:cs="Calibri"/>
            <w:color w:val="0000FF"/>
          </w:rPr>
          <w:t>&lt;7&gt;</w:t>
        </w:r>
      </w:hyperlink>
      <w:r>
        <w:rPr>
          <w:rFonts w:ascii="Calibri" w:hAnsi="Calibri" w:cs="Calibri"/>
        </w:rPr>
        <w:t xml:space="preserve">, Пермский край </w:t>
      </w:r>
      <w:hyperlink w:anchor="Par402" w:history="1">
        <w:r>
          <w:rPr>
            <w:rFonts w:ascii="Calibri" w:hAnsi="Calibri" w:cs="Calibri"/>
            <w:color w:val="0000FF"/>
          </w:rPr>
          <w:t>&lt;8&gt;</w:t>
        </w:r>
      </w:hyperlink>
      <w:r>
        <w:rPr>
          <w:rFonts w:ascii="Calibri" w:hAnsi="Calibri" w:cs="Calibri"/>
        </w:rPr>
        <w:t>, Приморский край, Ставропольский край, Хабаровский край;</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3" w:history="1">
        <w:r>
          <w:rPr>
            <w:rFonts w:ascii="Calibri" w:hAnsi="Calibri" w:cs="Calibri"/>
            <w:color w:val="0000FF"/>
          </w:rPr>
          <w:t>&lt;9&gt;</w:t>
        </w:r>
      </w:hyperlink>
      <w:r>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Москва, Санкт-Петербург - города федерального значения;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Ненецкий автономный округ, Ханты-Мансийский автономный округ - Югра </w:t>
      </w:r>
      <w:hyperlink w:anchor="Par404" w:history="1">
        <w:r>
          <w:rPr>
            <w:rFonts w:ascii="Calibri" w:hAnsi="Calibri" w:cs="Calibri"/>
            <w:color w:val="0000FF"/>
          </w:rPr>
          <w:t>&lt;10&gt;</w:t>
        </w:r>
      </w:hyperlink>
      <w:r>
        <w:rPr>
          <w:rFonts w:ascii="Calibri" w:hAnsi="Calibri" w:cs="Calibri"/>
        </w:rPr>
        <w:t>, Чукотский автономный округ, Ямало-Ненецкий автономный округ.</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rFonts w:ascii="Calibri" w:hAnsi="Calibri" w:cs="Calibri"/>
            <w:color w:val="0000FF"/>
          </w:rPr>
          <w:t>законом</w:t>
        </w:r>
      </w:hyperlink>
      <w:r>
        <w:rPr>
          <w:rFonts w:ascii="Calibri" w:hAnsi="Calibri" w:cs="Calibri"/>
        </w:rPr>
        <w:t>.</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14" w:name="Par395"/>
      <w:bookmarkEnd w:id="14"/>
      <w:r>
        <w:rPr>
          <w:rFonts w:ascii="Calibri" w:hAnsi="Calibri" w:cs="Calibri"/>
        </w:rPr>
        <w:t xml:space="preserve">&lt;1&gt; Новое наименование Республики дано в соответствии с </w:t>
      </w:r>
      <w:hyperlink r:id="rId32"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15" w:name="Par396"/>
      <w:bookmarkEnd w:id="15"/>
      <w:r>
        <w:rPr>
          <w:rFonts w:ascii="Calibri" w:hAnsi="Calibri" w:cs="Calibri"/>
        </w:rPr>
        <w:t xml:space="preserve">&lt;2&gt; Новое наименование Республики дано в соответствии с </w:t>
      </w:r>
      <w:hyperlink r:id="rId33"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16" w:name="Par397"/>
      <w:bookmarkEnd w:id="16"/>
      <w:r>
        <w:rPr>
          <w:rFonts w:ascii="Calibri" w:hAnsi="Calibri" w:cs="Calibri"/>
        </w:rPr>
        <w:t xml:space="preserve">&lt;3&gt; Новое наименование Республики дано в соответствии с </w:t>
      </w:r>
      <w:hyperlink r:id="rId34"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17" w:name="Par398"/>
      <w:bookmarkEnd w:id="17"/>
      <w:r>
        <w:rPr>
          <w:rFonts w:ascii="Calibri" w:hAnsi="Calibri" w:cs="Calibri"/>
        </w:rPr>
        <w:t xml:space="preserve">&lt;4&gt; Новое наименование Республики дано в соответствии с </w:t>
      </w:r>
      <w:hyperlink r:id="rId35"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18" w:name="Par399"/>
      <w:bookmarkEnd w:id="18"/>
      <w:r>
        <w:rPr>
          <w:rFonts w:ascii="Calibri" w:hAnsi="Calibri" w:cs="Calibri"/>
        </w:rP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rFonts w:ascii="Calibri" w:hAnsi="Calibri" w:cs="Calibri"/>
            <w:color w:val="0000FF"/>
          </w:rPr>
          <w:t>закона</w:t>
        </w:r>
      </w:hyperlink>
      <w:r>
        <w:rPr>
          <w:rFonts w:ascii="Calibri" w:hAnsi="Calibri" w:cs="Calibri"/>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19" w:name="Par400"/>
      <w:bookmarkEnd w:id="19"/>
      <w:r>
        <w:rPr>
          <w:rFonts w:ascii="Calibri" w:hAnsi="Calibri" w:cs="Calibri"/>
        </w:rP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rFonts w:ascii="Calibri" w:hAnsi="Calibri" w:cs="Calibri"/>
            <w:color w:val="0000FF"/>
          </w:rPr>
          <w:t>закона</w:t>
        </w:r>
      </w:hyperlink>
      <w:r>
        <w:rPr>
          <w:rFonts w:ascii="Calibri" w:hAnsi="Calibri" w:cs="Calibri"/>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20" w:name="Par401"/>
      <w:bookmarkEnd w:id="20"/>
      <w:r>
        <w:rPr>
          <w:rFonts w:ascii="Calibri" w:hAnsi="Calibri" w:cs="Calibri"/>
        </w:rPr>
        <w:t xml:space="preserve">&lt;7&gt;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rFonts w:ascii="Calibri" w:hAnsi="Calibri" w:cs="Calibri"/>
            <w:color w:val="0000FF"/>
          </w:rPr>
          <w:t>закона</w:t>
        </w:r>
      </w:hyperlink>
      <w:r>
        <w:rPr>
          <w:rFonts w:ascii="Calibri" w:hAnsi="Calibri" w:cs="Calibri"/>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21" w:name="Par402"/>
      <w:bookmarkEnd w:id="21"/>
      <w:r>
        <w:rPr>
          <w:rFonts w:ascii="Calibri" w:hAnsi="Calibri" w:cs="Calibri"/>
        </w:rP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rFonts w:ascii="Calibri" w:hAnsi="Calibri" w:cs="Calibri"/>
            <w:color w:val="0000FF"/>
          </w:rPr>
          <w:t>закона</w:t>
        </w:r>
      </w:hyperlink>
      <w:r>
        <w:rPr>
          <w:rFonts w:ascii="Calibri" w:hAnsi="Calibri" w:cs="Calibri"/>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22" w:name="Par403"/>
      <w:bookmarkEnd w:id="22"/>
      <w:r>
        <w:rPr>
          <w:rFonts w:ascii="Calibri" w:hAnsi="Calibri" w:cs="Calibri"/>
        </w:rP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history="1">
        <w:r>
          <w:rPr>
            <w:rFonts w:ascii="Calibri" w:hAnsi="Calibri" w:cs="Calibri"/>
            <w:color w:val="0000FF"/>
          </w:rPr>
          <w:t>закона</w:t>
        </w:r>
      </w:hyperlink>
      <w:r>
        <w:rPr>
          <w:rFonts w:ascii="Calibri" w:hAnsi="Calibri" w:cs="Calibri"/>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23" w:name="Par404"/>
      <w:bookmarkEnd w:id="23"/>
      <w:r>
        <w:rPr>
          <w:rFonts w:ascii="Calibri" w:hAnsi="Calibri" w:cs="Calibri"/>
        </w:rPr>
        <w:t xml:space="preserve">&lt;10&gt; Новое наименование автономного округа дано в соответствии с </w:t>
      </w:r>
      <w:hyperlink r:id="rId41"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66</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66 Конституции РФ см. </w:t>
      </w:r>
      <w:hyperlink r:id="rId42" w:history="1">
        <w:r>
          <w:rPr>
            <w:rFonts w:ascii="Calibri" w:hAnsi="Calibri" w:cs="Calibri"/>
            <w:color w:val="0000FF"/>
          </w:rPr>
          <w:t>Постановление</w:t>
        </w:r>
      </w:hyperlink>
      <w:r>
        <w:rPr>
          <w:rFonts w:ascii="Calibri" w:hAnsi="Calibri" w:cs="Calibri"/>
        </w:rPr>
        <w:t xml:space="preserve"> Конституционного Суда РФ от 14.07.1997 N 12-П.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67</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68</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69</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70</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44" w:history="1">
        <w:r>
          <w:rPr>
            <w:rFonts w:ascii="Calibri" w:hAnsi="Calibri" w:cs="Calibri"/>
            <w:color w:val="0000FF"/>
          </w:rPr>
          <w:t>законом.</w:t>
        </w:r>
      </w:hyperlink>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71 см. </w:t>
      </w:r>
      <w:hyperlink r:id="rId45"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71</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ведении Российской Федерации находятся: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и изменение Конституции Российской Федерации и федеральных законов, контроль за их соблюдением;</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"г" статьи 71 Конституции РФ см. </w:t>
      </w:r>
      <w:hyperlink r:id="rId46"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федеральная государственная собственность и управление ею;</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федеральный бюджет; федеральные налоги и сборы; федеральные фонды регионального развития;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федеральное коллизионное право;</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федеральная государственная служба.</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72 см. </w:t>
      </w:r>
      <w:hyperlink r:id="rId47"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72</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совместном ведении Российской Федерации и субъектов Российской Федерации находятся: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защита исконной среды обитания и традиционного образа жизни малочисленных этнических общностей;</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установление общих принципов организации системы органов государственной власти и местного самоуправления;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73 см. </w:t>
      </w:r>
      <w:hyperlink r:id="rId48"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73</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74</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75</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займы выпускаются в порядке, определяемом федеральным </w:t>
      </w:r>
      <w:hyperlink r:id="rId49" w:history="1">
        <w:r>
          <w:rPr>
            <w:rFonts w:ascii="Calibri" w:hAnsi="Calibri" w:cs="Calibri"/>
            <w:color w:val="0000FF"/>
          </w:rPr>
          <w:t>законом,</w:t>
        </w:r>
      </w:hyperlink>
      <w:r>
        <w:rPr>
          <w:rFonts w:ascii="Calibri" w:hAnsi="Calibri" w:cs="Calibri"/>
        </w:rPr>
        <w:t xml:space="preserve"> и размещаются на добровольной основе.</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76 см. </w:t>
      </w:r>
      <w:hyperlink r:id="rId50"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76</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76 Конституции РФ см. </w:t>
      </w:r>
      <w:hyperlink r:id="rId51"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24" w:name="Par515"/>
      <w:bookmarkEnd w:id="24"/>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25" w:name="Par516"/>
      <w:bookmarkEnd w:id="25"/>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26" w:name="Par518"/>
      <w:bookmarkEnd w:id="26"/>
      <w:r>
        <w:rPr>
          <w:rFonts w:ascii="Calibri" w:hAnsi="Calibri" w:cs="Calibri"/>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15" w:history="1">
        <w:r>
          <w:rPr>
            <w:rFonts w:ascii="Calibri" w:hAnsi="Calibri" w:cs="Calibri"/>
            <w:color w:val="0000FF"/>
          </w:rPr>
          <w:t>частями первой</w:t>
        </w:r>
      </w:hyperlink>
      <w:r>
        <w:rPr>
          <w:rFonts w:ascii="Calibri" w:hAnsi="Calibri" w:cs="Calibri"/>
        </w:rPr>
        <w:t xml:space="preserve"> и </w:t>
      </w:r>
      <w:hyperlink w:anchor="Par516"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18"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77 см. </w:t>
      </w:r>
      <w:hyperlink r:id="rId52"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77</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3" w:history="1">
        <w:r>
          <w:rPr>
            <w:rFonts w:ascii="Calibri" w:hAnsi="Calibri" w:cs="Calibri"/>
            <w:color w:val="0000FF"/>
          </w:rPr>
          <w:t>законом.</w:t>
        </w:r>
      </w:hyperlink>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78 см. </w:t>
      </w:r>
      <w:hyperlink r:id="rId54"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78</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79</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 ПРЕЗИДЕНТ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80</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главой государства.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81</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27" w:name="Par555"/>
      <w:bookmarkEnd w:id="27"/>
      <w:r>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63" w:history="1">
        <w:r>
          <w:rPr>
            <w:rFonts w:ascii="Calibri" w:hAnsi="Calibri" w:cs="Calibri"/>
            <w:color w:val="0000FF"/>
          </w:rPr>
          <w:t>&lt;11&gt;</w:t>
        </w:r>
      </w:hyperlink>
      <w:r>
        <w:rPr>
          <w:rFonts w:ascii="Calibri" w:hAnsi="Calibri" w:cs="Calibri"/>
        </w:rPr>
        <w:t>.</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части 3 статьи 81 см. </w:t>
      </w:r>
      <w:hyperlink r:id="rId55"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занимать должность Президента Российской Федерации более двух сроков подряд.</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выборов Президента Российской Федерации определяется федеральным </w:t>
      </w:r>
      <w:hyperlink r:id="rId56" w:history="1">
        <w:r>
          <w:rPr>
            <w:rFonts w:ascii="Calibri" w:hAnsi="Calibri" w:cs="Calibri"/>
            <w:color w:val="0000FF"/>
          </w:rPr>
          <w:t>законом</w:t>
        </w:r>
      </w:hyperlink>
      <w:r>
        <w:rPr>
          <w:rFonts w:ascii="Calibri" w:hAnsi="Calibri" w:cs="Calibri"/>
        </w:rPr>
        <w:t>.</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28" w:name="Par563"/>
      <w:bookmarkEnd w:id="28"/>
      <w:r>
        <w:rPr>
          <w:rFonts w:ascii="Calibri" w:hAnsi="Calibri" w:cs="Calibri"/>
        </w:rPr>
        <w:t xml:space="preserve">&lt;11&gt; Редакция </w:t>
      </w:r>
      <w:hyperlink w:anchor="Par555" w:history="1">
        <w:r>
          <w:rPr>
            <w:rFonts w:ascii="Calibri" w:hAnsi="Calibri" w:cs="Calibri"/>
            <w:color w:val="0000FF"/>
          </w:rPr>
          <w:t>части 1</w:t>
        </w:r>
      </w:hyperlink>
      <w:r>
        <w:rPr>
          <w:rFonts w:ascii="Calibri" w:hAnsi="Calibri" w:cs="Calibri"/>
        </w:rPr>
        <w:t xml:space="preserve"> приведена в соответствии с </w:t>
      </w:r>
      <w:hyperlink r:id="rId5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8" w:history="1">
        <w:r>
          <w:rPr>
            <w:rFonts w:ascii="Calibri" w:hAnsi="Calibri" w:cs="Calibri"/>
            <w:color w:val="0000FF"/>
          </w:rPr>
          <w:t>Закона</w:t>
        </w:r>
      </w:hyperlink>
      <w:r>
        <w:rPr>
          <w:rFonts w:ascii="Calibri" w:hAnsi="Calibri" w:cs="Calibri"/>
        </w:rPr>
        <w:t>.</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82</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83</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назначает с согласия Государственной Думы Председателя Правительства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право председательствовать на заседаниях Правительства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отставке Правительства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59" w:history="1">
        <w:r>
          <w:rPr>
            <w:rFonts w:ascii="Calibri" w:hAnsi="Calibri" w:cs="Calibri"/>
            <w:color w:val="0000FF"/>
          </w:rPr>
          <w:t>законом;</w:t>
        </w:r>
      </w:hyperlink>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утверждает </w:t>
      </w:r>
      <w:hyperlink r:id="rId60" w:history="1">
        <w:r>
          <w:rPr>
            <w:rFonts w:ascii="Calibri" w:hAnsi="Calibri" w:cs="Calibri"/>
            <w:color w:val="0000FF"/>
          </w:rPr>
          <w:t>военную доктрину</w:t>
        </w:r>
      </w:hyperlink>
      <w:r>
        <w:rPr>
          <w:rFonts w:ascii="Calibri" w:hAnsi="Calibri" w:cs="Calibri"/>
        </w:rPr>
        <w:t xml:space="preserve">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формирует Администрацию Президента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84</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61" w:history="1">
        <w:r>
          <w:rPr>
            <w:rFonts w:ascii="Calibri" w:hAnsi="Calibri" w:cs="Calibri"/>
            <w:color w:val="0000FF"/>
          </w:rPr>
          <w:t>законом;</w:t>
        </w:r>
      </w:hyperlink>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"б" статьи 84 Конституции РФ см. </w:t>
      </w:r>
      <w:hyperlink r:id="rId62"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назначает референдум в порядке, установленном федеральным конституционным </w:t>
      </w:r>
      <w:hyperlink r:id="rId63" w:history="1">
        <w:r>
          <w:rPr>
            <w:rFonts w:ascii="Calibri" w:hAnsi="Calibri" w:cs="Calibri"/>
            <w:color w:val="0000FF"/>
          </w:rPr>
          <w:t>законом;</w:t>
        </w:r>
      </w:hyperlink>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вносит законопроекты в Государственную Думу;</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подписывает и обнародует федеральные законы;</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обращается к Федеральному Собранию с ежегодными </w:t>
      </w:r>
      <w:hyperlink r:id="rId64"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85</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86</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руководство внешней политикой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ведет переговоры и подписывает международные договоры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подписывает ратификационные грамоты;</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87</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военного положения определяется федеральным конституционным </w:t>
      </w:r>
      <w:hyperlink r:id="rId65" w:history="1">
        <w:r>
          <w:rPr>
            <w:rFonts w:ascii="Calibri" w:hAnsi="Calibri" w:cs="Calibri"/>
            <w:color w:val="0000FF"/>
          </w:rPr>
          <w:t>законом.</w:t>
        </w:r>
      </w:hyperlink>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88</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66"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89</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помилование.</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90</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издает указы и распоряжения.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91 Конституции РФ см. </w:t>
      </w:r>
      <w:hyperlink r:id="rId67"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91</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обладает неприкосновенностью.</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92</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2 и 3 статьи 92 Конституции РФ см. </w:t>
      </w:r>
      <w:hyperlink r:id="rId68" w:history="1">
        <w:r>
          <w:rPr>
            <w:rFonts w:ascii="Calibri" w:hAnsi="Calibri" w:cs="Calibri"/>
            <w:color w:val="0000FF"/>
          </w:rPr>
          <w:t>Постановление</w:t>
        </w:r>
      </w:hyperlink>
      <w:r>
        <w:rPr>
          <w:rFonts w:ascii="Calibri" w:hAnsi="Calibri" w:cs="Calibri"/>
        </w:rPr>
        <w:t xml:space="preserve"> Конституционного Суда РФ от 06.07.1999 N 10-П.</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92 Конституции РФ см. </w:t>
      </w:r>
      <w:hyperlink r:id="rId69"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bookmarkStart w:id="29" w:name="Par653"/>
      <w:bookmarkEnd w:id="29"/>
      <w:r>
        <w:rPr>
          <w:rFonts w:ascii="Calibri" w:hAnsi="Calibri" w:cs="Calibri"/>
        </w:rPr>
        <w:t>Статья 93</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 ФЕДЕРАЛЬНОЕ СОБРАНИЕ</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94</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95</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состоит из 450 депутатов.</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96</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30" w:name="Par673"/>
      <w:bookmarkEnd w:id="30"/>
      <w:r>
        <w:rPr>
          <w:rFonts w:ascii="Calibri" w:hAnsi="Calibri" w:cs="Calibri"/>
        </w:rPr>
        <w:t xml:space="preserve">1. Государственная Дума избирается сроком на пять лет </w:t>
      </w:r>
      <w:hyperlink w:anchor="Par676" w:history="1">
        <w:r>
          <w:rPr>
            <w:rFonts w:ascii="Calibri" w:hAnsi="Calibri" w:cs="Calibri"/>
            <w:color w:val="0000FF"/>
          </w:rPr>
          <w:t>&lt;12&gt;</w:t>
        </w:r>
      </w:hyperlink>
      <w:r>
        <w:rPr>
          <w:rFonts w:ascii="Calibri" w:hAnsi="Calibri" w:cs="Calibri"/>
        </w:rPr>
        <w:t>.</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Совета Федерации и порядок выборов депутатов Государственной Думы устанавливаются федеральными законами.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31" w:name="Par676"/>
      <w:bookmarkEnd w:id="31"/>
      <w:r>
        <w:rPr>
          <w:rFonts w:ascii="Calibri" w:hAnsi="Calibri" w:cs="Calibri"/>
        </w:rPr>
        <w:t xml:space="preserve">&lt;12&gt; Редакция </w:t>
      </w:r>
      <w:hyperlink w:anchor="Par673" w:history="1">
        <w:r>
          <w:rPr>
            <w:rFonts w:ascii="Calibri" w:hAnsi="Calibri" w:cs="Calibri"/>
            <w:color w:val="0000FF"/>
          </w:rPr>
          <w:t>части 1</w:t>
        </w:r>
      </w:hyperlink>
      <w:r>
        <w:rPr>
          <w:rFonts w:ascii="Calibri" w:hAnsi="Calibri" w:cs="Calibri"/>
        </w:rPr>
        <w:t xml:space="preserve"> приведена в соответствии с </w:t>
      </w:r>
      <w:hyperlink r:id="rId70"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1" w:history="1">
        <w:r>
          <w:rPr>
            <w:rFonts w:ascii="Calibri" w:hAnsi="Calibri" w:cs="Calibri"/>
            <w:color w:val="0000FF"/>
          </w:rPr>
          <w:t>Закона</w:t>
        </w:r>
      </w:hyperlink>
      <w:r>
        <w:rPr>
          <w:rFonts w:ascii="Calibri" w:hAnsi="Calibri" w:cs="Calibri"/>
        </w:rPr>
        <w:t>.</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97</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bookmarkStart w:id="32" w:name="Par684"/>
      <w:bookmarkEnd w:id="32"/>
      <w:r>
        <w:rPr>
          <w:rFonts w:ascii="Calibri" w:hAnsi="Calibri" w:cs="Calibri"/>
        </w:rPr>
        <w:t>Статья 98</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99</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1, 2 и 4 статьи 99 Конституции РФ см. </w:t>
      </w:r>
      <w:hyperlink r:id="rId72"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является постоянно действующим органом.</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начала работы Государственной Думы нового созыва полномочия Государственной Думы прежнего созыва прекращаются.</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100</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 Государственная Дума заседают раздельно.</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Палаты могут собираться совместно для заслушивания </w:t>
      </w:r>
      <w:hyperlink r:id="rId73" w:history="1">
        <w:r>
          <w:rPr>
            <w:rFonts w:ascii="Calibri" w:hAnsi="Calibri" w:cs="Calibri"/>
            <w:color w:val="0000FF"/>
          </w:rPr>
          <w:t>посланий</w:t>
        </w:r>
      </w:hyperlink>
      <w:r>
        <w:rPr>
          <w:rFonts w:ascii="Calibri" w:hAnsi="Calibri" w:cs="Calibri"/>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101</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4" w:history="1">
        <w:r>
          <w:rPr>
            <w:rFonts w:ascii="Calibri" w:hAnsi="Calibri" w:cs="Calibri"/>
            <w:color w:val="0000FF"/>
          </w:rPr>
          <w:t>законом.</w:t>
        </w:r>
      </w:hyperlink>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102</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Совета Федерации относятся: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изменения границ между субъектами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указа Президента Российской Федерации о введении военного положения;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выборов Президента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отрешение Президента Российской Федерации от должности;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назначение на должность и освобождение от должности Генерального прокурора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103</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Государственной Думы относятся: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вопроса о доверии Правительству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33" w:name="Par733"/>
      <w:bookmarkEnd w:id="33"/>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45" w:history="1">
        <w:r>
          <w:rPr>
            <w:rFonts w:ascii="Calibri" w:hAnsi="Calibri" w:cs="Calibri"/>
            <w:color w:val="0000FF"/>
          </w:rPr>
          <w:t>&lt;13&gt;</w:t>
        </w:r>
      </w:hyperlink>
      <w:r>
        <w:rPr>
          <w:rFonts w:ascii="Calibri" w:hAnsi="Calibri" w:cs="Calibri"/>
        </w:rPr>
        <w:t>;</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на должность и освобождение от должности Председателя Счетной палаты и половины состава ее аудиторов;</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5" w:history="1">
        <w:r>
          <w:rPr>
            <w:rFonts w:ascii="Calibri" w:hAnsi="Calibri" w:cs="Calibri"/>
            <w:color w:val="0000FF"/>
          </w:rPr>
          <w:t>законом;</w:t>
        </w:r>
      </w:hyperlink>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объявление амнистии;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выдвижение обвинения против Президента Российской Федерации для отрешения его от должности.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103 Конституции РФ см. </w:t>
      </w:r>
      <w:hyperlink r:id="rId76"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34" w:name="Par745"/>
      <w:bookmarkEnd w:id="34"/>
      <w:r>
        <w:rPr>
          <w:rFonts w:ascii="Calibri" w:hAnsi="Calibri" w:cs="Calibri"/>
        </w:rPr>
        <w:t xml:space="preserve">&lt;13&gt; Часть 1 дополнена новым </w:t>
      </w:r>
      <w:hyperlink w:anchor="Par733"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7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104</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вносятся в Государственную Думу.</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105</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законы принимаются Государственной Думой.</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105 см. </w:t>
      </w:r>
      <w:hyperlink r:id="rId78"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105 см. </w:t>
      </w:r>
      <w:hyperlink r:id="rId79"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5 статьи 105 см. </w:t>
      </w:r>
      <w:hyperlink r:id="rId80"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106 Конституции РФ см. </w:t>
      </w:r>
      <w:hyperlink r:id="rId81"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106</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рассмотрению в Совете Федерации подлежат принятые Государственной Думой федеральные законы по вопросам:</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федерального бюджета;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налогов и сборов;</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статуса и защиты государственной границы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войны и мира.</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107 см. </w:t>
      </w:r>
      <w:hyperlink r:id="rId82" w:history="1">
        <w:r>
          <w:rPr>
            <w:rFonts w:ascii="Calibri" w:hAnsi="Calibri" w:cs="Calibri"/>
            <w:color w:val="0000FF"/>
          </w:rPr>
          <w:t>Постановление</w:t>
        </w:r>
      </w:hyperlink>
      <w:r>
        <w:rPr>
          <w:rFonts w:ascii="Calibri" w:hAnsi="Calibri" w:cs="Calibri"/>
        </w:rPr>
        <w:t xml:space="preserve"> Конституционного Суда РФ от 22.04.1996 N 10-П.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107</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107 см. </w:t>
      </w:r>
      <w:hyperlink r:id="rId83"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108</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108 Конституции РФ см. </w:t>
      </w:r>
      <w:hyperlink r:id="rId84"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35" w:name="Par801"/>
      <w:bookmarkEnd w:id="35"/>
      <w:r>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109</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109 Конституции РФ см. </w:t>
      </w:r>
      <w:hyperlink r:id="rId85"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может быть распущена Президентом Российской Федерации в случаях, предусмотренных </w:t>
      </w:r>
      <w:hyperlink w:anchor="Par821" w:history="1">
        <w:r>
          <w:rPr>
            <w:rFonts w:ascii="Calibri" w:hAnsi="Calibri" w:cs="Calibri"/>
            <w:color w:val="0000FF"/>
          </w:rPr>
          <w:t>статьями 111</w:t>
        </w:r>
      </w:hyperlink>
      <w:r>
        <w:rPr>
          <w:rFonts w:ascii="Calibri" w:hAnsi="Calibri" w:cs="Calibri"/>
        </w:rPr>
        <w:t xml:space="preserve"> и </w:t>
      </w:r>
      <w:hyperlink w:anchor="Par867" w:history="1">
        <w:r>
          <w:rPr>
            <w:rFonts w:ascii="Calibri" w:hAnsi="Calibri" w:cs="Calibri"/>
            <w:color w:val="0000FF"/>
          </w:rPr>
          <w:t>117</w:t>
        </w:r>
      </w:hyperlink>
      <w:r>
        <w:rPr>
          <w:rFonts w:ascii="Calibri" w:hAnsi="Calibri" w:cs="Calibri"/>
        </w:rPr>
        <w:t xml:space="preserve"> Конституции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не может быть распущена по основаниям, предусмотренным </w:t>
      </w:r>
      <w:hyperlink w:anchor="Par867"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1"/>
        <w:rPr>
          <w:rFonts w:ascii="Calibri" w:hAnsi="Calibri" w:cs="Calibri"/>
          <w:b/>
          <w:bCs/>
        </w:rPr>
      </w:pPr>
      <w:bookmarkStart w:id="36" w:name="Par814"/>
      <w:bookmarkEnd w:id="36"/>
      <w:r>
        <w:rPr>
          <w:rFonts w:ascii="Calibri" w:hAnsi="Calibri" w:cs="Calibri"/>
          <w:b/>
          <w:bCs/>
        </w:rPr>
        <w:t>ГЛАВА 6. ПРАВИТЕЛЬСТВО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110</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Исполнительную власть Российской Федерации осуществляет Правительство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bookmarkStart w:id="37" w:name="Par821"/>
      <w:bookmarkEnd w:id="37"/>
      <w:r>
        <w:rPr>
          <w:rFonts w:ascii="Calibri" w:hAnsi="Calibri" w:cs="Calibri"/>
        </w:rPr>
        <w:t>Статья 111</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111 Конституции РФ см. </w:t>
      </w:r>
      <w:hyperlink r:id="rId86" w:history="1">
        <w:r>
          <w:rPr>
            <w:rFonts w:ascii="Calibri" w:hAnsi="Calibri" w:cs="Calibri"/>
            <w:color w:val="0000FF"/>
          </w:rPr>
          <w:t>Постановление</w:t>
        </w:r>
      </w:hyperlink>
      <w:r>
        <w:rPr>
          <w:rFonts w:ascii="Calibri" w:hAnsi="Calibri" w:cs="Calibri"/>
        </w:rPr>
        <w:t xml:space="preserve"> Конституционного Суда РФ от 11.12.1998 N 28-П.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38" w:name="Par829"/>
      <w:bookmarkEnd w:id="38"/>
      <w:r>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112</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112 Конституции РФ см. </w:t>
      </w:r>
      <w:hyperlink r:id="rId87"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88"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113</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114</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39" w:name="Par846"/>
      <w:bookmarkEnd w:id="39"/>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855" w:history="1">
        <w:r>
          <w:rPr>
            <w:rFonts w:ascii="Calibri" w:hAnsi="Calibri" w:cs="Calibri"/>
            <w:color w:val="0000FF"/>
          </w:rPr>
          <w:t>&lt;14&gt;</w:t>
        </w:r>
      </w:hyperlink>
      <w:r>
        <w:rPr>
          <w:rFonts w:ascii="Calibri" w:hAnsi="Calibri" w:cs="Calibri"/>
        </w:rPr>
        <w:t>;</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управление федеральной собственностью;</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меры по обеспечению обороны страны, государственной безопасности, реализации внешней политики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89" w:history="1">
        <w:r>
          <w:rPr>
            <w:rFonts w:ascii="Calibri" w:hAnsi="Calibri" w:cs="Calibri"/>
            <w:color w:val="0000FF"/>
          </w:rPr>
          <w:t>законом</w:t>
        </w:r>
      </w:hyperlink>
      <w:r>
        <w:rPr>
          <w:rFonts w:ascii="Calibri" w:hAnsi="Calibri" w:cs="Calibri"/>
        </w:rPr>
        <w:t>.</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66430" w:rsidRDefault="00066430">
      <w:pPr>
        <w:widowControl w:val="0"/>
        <w:autoSpaceDE w:val="0"/>
        <w:autoSpaceDN w:val="0"/>
        <w:adjustRightInd w:val="0"/>
        <w:spacing w:after="0" w:line="240" w:lineRule="auto"/>
        <w:ind w:firstLine="540"/>
        <w:jc w:val="both"/>
        <w:rPr>
          <w:rFonts w:ascii="Calibri" w:hAnsi="Calibri" w:cs="Calibri"/>
        </w:rPr>
      </w:pPr>
      <w:bookmarkStart w:id="40" w:name="Par855"/>
      <w:bookmarkEnd w:id="40"/>
      <w:r>
        <w:rPr>
          <w:rFonts w:ascii="Calibri" w:hAnsi="Calibri" w:cs="Calibri"/>
        </w:rPr>
        <w:t xml:space="preserve">&lt;14&gt; Редакция </w:t>
      </w:r>
      <w:hyperlink w:anchor="Par846"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90"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115</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Постановления и распоряжения Правительства Российской Федерации обязательны к исполнению в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116</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bookmarkStart w:id="41" w:name="Par867"/>
      <w:bookmarkEnd w:id="41"/>
      <w:r>
        <w:rPr>
          <w:rFonts w:ascii="Calibri" w:hAnsi="Calibri" w:cs="Calibri"/>
        </w:rPr>
        <w:t>Статья 117</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может принять решение об отставке Правительства Российской Федерации.</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117 Конституции РФ см. </w:t>
      </w:r>
      <w:hyperlink r:id="rId91"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1"/>
        <w:rPr>
          <w:rFonts w:ascii="Calibri" w:hAnsi="Calibri" w:cs="Calibri"/>
          <w:b/>
          <w:bCs/>
        </w:rPr>
      </w:pPr>
      <w:bookmarkStart w:id="42" w:name="Par878"/>
      <w:bookmarkEnd w:id="42"/>
      <w:r>
        <w:rPr>
          <w:rFonts w:ascii="Calibri" w:hAnsi="Calibri" w:cs="Calibri"/>
          <w:b/>
          <w:bCs/>
        </w:rPr>
        <w:t>ГЛАВА 7. СУДЕБНАЯ ВЛАСТЬ</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118</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Российской Федерации осуществляется только судом.</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92" w:history="1">
        <w:r>
          <w:rPr>
            <w:rFonts w:ascii="Calibri" w:hAnsi="Calibri" w:cs="Calibri"/>
            <w:color w:val="0000FF"/>
          </w:rPr>
          <w:t>законом.</w:t>
        </w:r>
      </w:hyperlink>
      <w:r>
        <w:rPr>
          <w:rFonts w:ascii="Calibri" w:hAnsi="Calibri" w:cs="Calibri"/>
        </w:rPr>
        <w:t xml:space="preserve"> Создание чрезвычайных судов не допускается.</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119</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120</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121</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несменяемы.</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122</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неприкосновенны.</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93" w:history="1">
        <w:r>
          <w:rPr>
            <w:rFonts w:ascii="Calibri" w:hAnsi="Calibri" w:cs="Calibri"/>
            <w:color w:val="0000FF"/>
          </w:rPr>
          <w:t>законом</w:t>
        </w:r>
      </w:hyperlink>
      <w:r>
        <w:rPr>
          <w:rFonts w:ascii="Calibri" w:hAnsi="Calibri" w:cs="Calibri"/>
        </w:rPr>
        <w:t>.</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123</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94" w:history="1">
        <w:r>
          <w:rPr>
            <w:rFonts w:ascii="Calibri" w:hAnsi="Calibri" w:cs="Calibri"/>
            <w:color w:val="0000FF"/>
          </w:rPr>
          <w:t>законом</w:t>
        </w:r>
      </w:hyperlink>
      <w:r>
        <w:rPr>
          <w:rFonts w:ascii="Calibri" w:hAnsi="Calibri" w:cs="Calibri"/>
        </w:rPr>
        <w:t>.</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w:t>
      </w:r>
      <w:hyperlink r:id="rId95"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124</w:t>
      </w:r>
    </w:p>
    <w:p w:rsidR="00066430" w:rsidRDefault="00066430">
      <w:pPr>
        <w:widowControl w:val="0"/>
        <w:autoSpaceDE w:val="0"/>
        <w:autoSpaceDN w:val="0"/>
        <w:adjustRightInd w:val="0"/>
        <w:spacing w:after="0" w:line="240" w:lineRule="auto"/>
        <w:rPr>
          <w:rFonts w:ascii="Calibri" w:hAnsi="Calibri" w:cs="Calibri"/>
        </w:rPr>
      </w:pPr>
    </w:p>
    <w:p w:rsidR="00066430" w:rsidRDefault="002F6718">
      <w:pPr>
        <w:widowControl w:val="0"/>
        <w:autoSpaceDE w:val="0"/>
        <w:autoSpaceDN w:val="0"/>
        <w:adjustRightInd w:val="0"/>
        <w:spacing w:after="0" w:line="240" w:lineRule="auto"/>
        <w:ind w:firstLine="540"/>
        <w:jc w:val="both"/>
        <w:rPr>
          <w:rFonts w:ascii="Calibri" w:hAnsi="Calibri" w:cs="Calibri"/>
        </w:rPr>
      </w:pPr>
      <w:hyperlink r:id="rId96" w:history="1">
        <w:r w:rsidR="00066430">
          <w:rPr>
            <w:rFonts w:ascii="Calibri" w:hAnsi="Calibri" w:cs="Calibri"/>
            <w:color w:val="0000FF"/>
          </w:rPr>
          <w:t>Финансирование</w:t>
        </w:r>
      </w:hyperlink>
      <w:r w:rsidR="00066430">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125 Конституции РФ см. </w:t>
      </w:r>
      <w:hyperlink r:id="rId97"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125</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Российской Федерации состоит из 19 судей.</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вступивших в силу международных договоров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w:anchor="Par653" w:history="1">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 в государственной измене или совершении иного тяжкого преступления.</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126 Конституции РФ см. </w:t>
      </w:r>
      <w:hyperlink r:id="rId98"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126</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127 Конституции РФ см. </w:t>
      </w:r>
      <w:hyperlink r:id="rId99"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127</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100" w:history="1">
        <w:r>
          <w:rPr>
            <w:rFonts w:ascii="Calibri" w:hAnsi="Calibri" w:cs="Calibri"/>
            <w:color w:val="0000FF"/>
          </w:rPr>
          <w:t>законом</w:t>
        </w:r>
      </w:hyperlink>
      <w:r>
        <w:rPr>
          <w:rFonts w:ascii="Calibri" w:hAnsi="Calibri" w:cs="Calibri"/>
        </w:rPr>
        <w:t xml:space="preserve"> процессуальных формах судебный надзор за их деятельностью и дает разъяснения по вопросам судебной практики.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bookmarkStart w:id="43" w:name="Par950"/>
      <w:bookmarkEnd w:id="43"/>
      <w:r>
        <w:rPr>
          <w:rFonts w:ascii="Calibri" w:hAnsi="Calibri" w:cs="Calibri"/>
        </w:rPr>
        <w:t>Статья 128</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129</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Генеральным прокурором Российской Федерации по согласованию с ее субъектами.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назначаются Генеральным прокурором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организация и порядок деятельности прокуратуры Российской Федерации определяются федеральным </w:t>
      </w:r>
      <w:hyperlink r:id="rId101" w:history="1">
        <w:r>
          <w:rPr>
            <w:rFonts w:ascii="Calibri" w:hAnsi="Calibri" w:cs="Calibri"/>
            <w:color w:val="0000FF"/>
          </w:rPr>
          <w:t>законом.</w:t>
        </w:r>
      </w:hyperlink>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1"/>
        <w:rPr>
          <w:rFonts w:ascii="Calibri" w:hAnsi="Calibri" w:cs="Calibri"/>
          <w:b/>
          <w:bCs/>
        </w:rPr>
      </w:pPr>
      <w:bookmarkStart w:id="44" w:name="Par964"/>
      <w:bookmarkEnd w:id="44"/>
      <w:r>
        <w:rPr>
          <w:rFonts w:ascii="Calibri" w:hAnsi="Calibri" w:cs="Calibri"/>
          <w:b/>
          <w:bCs/>
        </w:rPr>
        <w:t>ГЛАВА 8. МЕСТНОЕ САМОУПРАВЛЕНИЕ</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130</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131</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132</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133</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1"/>
        <w:rPr>
          <w:rFonts w:ascii="Calibri" w:hAnsi="Calibri" w:cs="Calibri"/>
          <w:b/>
          <w:bCs/>
        </w:rPr>
      </w:pPr>
      <w:bookmarkStart w:id="45" w:name="Par985"/>
      <w:bookmarkEnd w:id="45"/>
      <w:r>
        <w:rPr>
          <w:rFonts w:ascii="Calibri" w:hAnsi="Calibri" w:cs="Calibri"/>
          <w:b/>
          <w:bCs/>
        </w:rPr>
        <w:t>ГЛАВА 9. КОНСТИТУЦИОННЫЕ ПОПРАВКИ И ПЕРЕСМОТР КОНСТИТУЦИИ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134</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bookmarkStart w:id="46" w:name="Par991"/>
      <w:bookmarkEnd w:id="46"/>
      <w:r>
        <w:rPr>
          <w:rFonts w:ascii="Calibri" w:hAnsi="Calibri" w:cs="Calibri"/>
        </w:rPr>
        <w:t>Статья 135</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w:t>
      </w:r>
      <w:hyperlink w:anchor="Par26" w:history="1">
        <w:r>
          <w:rPr>
            <w:rFonts w:ascii="Calibri" w:hAnsi="Calibri" w:cs="Calibri"/>
            <w:color w:val="0000FF"/>
          </w:rPr>
          <w:t>глав 1,</w:t>
        </w:r>
      </w:hyperlink>
      <w:r>
        <w:rPr>
          <w:rFonts w:ascii="Calibri" w:hAnsi="Calibri" w:cs="Calibri"/>
        </w:rPr>
        <w:t xml:space="preserve"> </w:t>
      </w:r>
      <w:hyperlink w:anchor="Par123" w:history="1">
        <w:r>
          <w:rPr>
            <w:rFonts w:ascii="Calibri" w:hAnsi="Calibri" w:cs="Calibri"/>
            <w:color w:val="0000FF"/>
          </w:rPr>
          <w:t>2</w:t>
        </w:r>
      </w:hyperlink>
      <w:r>
        <w:rPr>
          <w:rFonts w:ascii="Calibri" w:hAnsi="Calibri" w:cs="Calibri"/>
        </w:rPr>
        <w:t xml:space="preserve"> и </w:t>
      </w:r>
      <w:hyperlink w:anchor="Par985"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135 Конституции РФ см. </w:t>
      </w:r>
      <w:hyperlink r:id="rId102"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предложение о пересмотре положений </w:t>
      </w:r>
      <w:hyperlink w:anchor="Par26" w:history="1">
        <w:r>
          <w:rPr>
            <w:rFonts w:ascii="Calibri" w:hAnsi="Calibri" w:cs="Calibri"/>
            <w:color w:val="0000FF"/>
          </w:rPr>
          <w:t>глав 1,</w:t>
        </w:r>
      </w:hyperlink>
      <w:r>
        <w:rPr>
          <w:rFonts w:ascii="Calibri" w:hAnsi="Calibri" w:cs="Calibri"/>
        </w:rPr>
        <w:t xml:space="preserve"> </w:t>
      </w:r>
      <w:hyperlink w:anchor="Par123" w:history="1">
        <w:r>
          <w:rPr>
            <w:rFonts w:ascii="Calibri" w:hAnsi="Calibri" w:cs="Calibri"/>
            <w:color w:val="0000FF"/>
          </w:rPr>
          <w:t>2</w:t>
        </w:r>
      </w:hyperlink>
      <w:r>
        <w:rPr>
          <w:rFonts w:ascii="Calibri" w:hAnsi="Calibri" w:cs="Calibri"/>
        </w:rPr>
        <w:t xml:space="preserve"> и </w:t>
      </w:r>
      <w:hyperlink w:anchor="Par985"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136 Конституции РФ см. </w:t>
      </w:r>
      <w:hyperlink r:id="rId103" w:history="1">
        <w:r>
          <w:rPr>
            <w:rFonts w:ascii="Calibri" w:hAnsi="Calibri" w:cs="Calibri"/>
            <w:color w:val="0000FF"/>
          </w:rPr>
          <w:t>Постановление</w:t>
        </w:r>
      </w:hyperlink>
      <w:r>
        <w:rPr>
          <w:rFonts w:ascii="Calibri" w:hAnsi="Calibri" w:cs="Calibri"/>
        </w:rPr>
        <w:t xml:space="preserve"> Конституционного Суда РФ от 31.10.1995 N 12-П.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136</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Поправки к </w:t>
      </w:r>
      <w:hyperlink w:anchor="Par382" w:history="1">
        <w:r>
          <w:rPr>
            <w:rFonts w:ascii="Calibri" w:hAnsi="Calibri" w:cs="Calibri"/>
            <w:color w:val="0000FF"/>
          </w:rPr>
          <w:t>главам 3</w:t>
        </w:r>
      </w:hyperlink>
      <w:r>
        <w:rPr>
          <w:rFonts w:ascii="Calibri" w:hAnsi="Calibri" w:cs="Calibri"/>
        </w:rPr>
        <w:t xml:space="preserve"> - </w:t>
      </w:r>
      <w:hyperlink w:anchor="Par964"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w:anchor="Par801"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137</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в </w:t>
      </w:r>
      <w:hyperlink w:anchor="Par384"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137 Конституции РФ см. </w:t>
      </w:r>
      <w:hyperlink r:id="rId104" w:history="1">
        <w:r>
          <w:rPr>
            <w:rFonts w:ascii="Calibri" w:hAnsi="Calibri" w:cs="Calibri"/>
            <w:color w:val="0000FF"/>
          </w:rPr>
          <w:t>Постановление</w:t>
        </w:r>
      </w:hyperlink>
      <w:r>
        <w:rPr>
          <w:rFonts w:ascii="Calibri" w:hAnsi="Calibri" w:cs="Calibri"/>
        </w:rPr>
        <w:t xml:space="preserve"> Конституционного Суда РФ от 28.11.1995 N 15-П.</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4"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ВТОРОЙ</w:t>
      </w:r>
    </w:p>
    <w:p w:rsidR="00066430" w:rsidRDefault="00066430">
      <w:pPr>
        <w:widowControl w:val="0"/>
        <w:autoSpaceDE w:val="0"/>
        <w:autoSpaceDN w:val="0"/>
        <w:adjustRightInd w:val="0"/>
        <w:spacing w:after="0" w:line="240" w:lineRule="auto"/>
        <w:jc w:val="center"/>
        <w:rPr>
          <w:rFonts w:ascii="Calibri" w:hAnsi="Calibri" w:cs="Calibri"/>
          <w:b/>
          <w:bCs/>
        </w:rPr>
      </w:pPr>
    </w:p>
    <w:p w:rsidR="00066430" w:rsidRDefault="000664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И ПЕРЕХОДНЫЕ ПОЛОЖЕНИЯ</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всенародного голосования 12 декабря 1993 г. считается днем принятия Конституции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прекращается действие </w:t>
      </w:r>
      <w:hyperlink r:id="rId105"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106"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7"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8"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3 см. </w:t>
      </w:r>
      <w:hyperlink r:id="rId109"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14"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w:anchor="Par878" w:history="1">
        <w:r>
          <w:rPr>
            <w:rFonts w:ascii="Calibri" w:hAnsi="Calibri" w:cs="Calibri"/>
            <w:color w:val="0000FF"/>
          </w:rPr>
          <w:t>Конституцией</w:t>
        </w:r>
      </w:hyperlink>
      <w:r>
        <w:rPr>
          <w:rFonts w:ascii="Calibri" w:hAnsi="Calibri" w:cs="Calibri"/>
        </w:rPr>
        <w:t>.</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950" w:history="1">
        <w:r>
          <w:rPr>
            <w:rFonts w:ascii="Calibri" w:hAnsi="Calibri" w:cs="Calibri"/>
            <w:color w:val="0000FF"/>
          </w:rPr>
          <w:t>Конституцией</w:t>
        </w:r>
      </w:hyperlink>
      <w:r>
        <w:rPr>
          <w:rFonts w:ascii="Calibri" w:hAnsi="Calibri" w:cs="Calibri"/>
        </w:rPr>
        <w:t>.</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Впредь до введения в действие федерального </w:t>
      </w:r>
      <w:hyperlink r:id="rId110"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Совет Федерации первого созыва и Государственная Дума первого созыва избираются сроком на два года.</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84"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066430" w:rsidRDefault="000664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Совета Федерации первого созыва осуществляют свои полномочия на непостоянной основе.</w:t>
      </w: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autoSpaceDE w:val="0"/>
        <w:autoSpaceDN w:val="0"/>
        <w:adjustRightInd w:val="0"/>
        <w:spacing w:after="0" w:line="240" w:lineRule="auto"/>
        <w:rPr>
          <w:rFonts w:ascii="Calibri" w:hAnsi="Calibri" w:cs="Calibri"/>
        </w:rPr>
      </w:pPr>
    </w:p>
    <w:p w:rsidR="00066430" w:rsidRDefault="000664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7025F" w:rsidRPr="00A66A44" w:rsidRDefault="0027025F" w:rsidP="00A66A44"/>
    <w:sectPr w:rsidR="0027025F" w:rsidRPr="00A66A44" w:rsidSect="00F16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A7B"/>
    <w:rsid w:val="00066430"/>
    <w:rsid w:val="000C429C"/>
    <w:rsid w:val="001A093E"/>
    <w:rsid w:val="0027025F"/>
    <w:rsid w:val="00285A7C"/>
    <w:rsid w:val="002F6718"/>
    <w:rsid w:val="0069013C"/>
    <w:rsid w:val="00695C84"/>
    <w:rsid w:val="008E2CD5"/>
    <w:rsid w:val="009060A2"/>
    <w:rsid w:val="00917A7B"/>
    <w:rsid w:val="009D29DE"/>
    <w:rsid w:val="00A626DB"/>
    <w:rsid w:val="00A66A44"/>
    <w:rsid w:val="00D24AD2"/>
    <w:rsid w:val="00E4363F"/>
    <w:rsid w:val="00E47005"/>
    <w:rsid w:val="00F15865"/>
    <w:rsid w:val="00F7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ферат"/>
    <w:basedOn w:val="a"/>
    <w:next w:val="a"/>
    <w:qFormat/>
    <w:rsid w:val="00E4363F"/>
    <w:pPr>
      <w:spacing w:after="0" w:line="360" w:lineRule="auto"/>
      <w:ind w:firstLine="709"/>
      <w:jc w:val="both"/>
    </w:pPr>
    <w:rPr>
      <w:rFonts w:ascii="Times New Roman" w:hAnsi="Times New Roman" w:cs="Times New Roman"/>
      <w:b/>
      <w:bCs/>
      <w:i/>
      <w:sz w:val="32"/>
      <w:szCs w:val="28"/>
    </w:rPr>
  </w:style>
  <w:style w:type="paragraph" w:customStyle="1" w:styleId="1">
    <w:name w:val="Реферат 1"/>
    <w:basedOn w:val="a"/>
    <w:qFormat/>
    <w:rsid w:val="00E4363F"/>
    <w:pPr>
      <w:spacing w:after="0" w:line="360" w:lineRule="auto"/>
      <w:ind w:firstLine="709"/>
      <w:jc w:val="both"/>
    </w:pPr>
    <w:rPr>
      <w:rFonts w:ascii="Times New Roman" w:hAnsi="Times New Roman" w:cs="Times New Roman"/>
      <w:bCs/>
      <w:i/>
      <w:iCs/>
      <w:sz w:val="28"/>
      <w:szCs w:val="28"/>
    </w:rPr>
  </w:style>
  <w:style w:type="paragraph" w:customStyle="1" w:styleId="ConsPlusNonformat">
    <w:name w:val="ConsPlusNonformat"/>
    <w:uiPriority w:val="99"/>
    <w:rsid w:val="00285A7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69013C"/>
    <w:pPr>
      <w:widowControl w:val="0"/>
      <w:autoSpaceDE w:val="0"/>
      <w:autoSpaceDN w:val="0"/>
      <w:adjustRightInd w:val="0"/>
      <w:spacing w:after="0" w:line="240" w:lineRule="auto"/>
    </w:pPr>
    <w:rPr>
      <w:rFonts w:ascii="Calibri" w:hAnsi="Calibri" w:cs="Calibri"/>
    </w:rPr>
  </w:style>
  <w:style w:type="paragraph" w:customStyle="1" w:styleId="ConsPlusCell">
    <w:name w:val="ConsPlusCell"/>
    <w:uiPriority w:val="99"/>
    <w:rsid w:val="0069013C"/>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ферат"/>
    <w:basedOn w:val="a"/>
    <w:next w:val="a"/>
    <w:qFormat/>
    <w:rsid w:val="00E4363F"/>
    <w:pPr>
      <w:spacing w:after="0" w:line="360" w:lineRule="auto"/>
      <w:ind w:firstLine="709"/>
      <w:jc w:val="both"/>
    </w:pPr>
    <w:rPr>
      <w:rFonts w:ascii="Times New Roman" w:hAnsi="Times New Roman" w:cs="Times New Roman"/>
      <w:b/>
      <w:bCs/>
      <w:i/>
      <w:sz w:val="32"/>
      <w:szCs w:val="28"/>
    </w:rPr>
  </w:style>
  <w:style w:type="paragraph" w:customStyle="1" w:styleId="1">
    <w:name w:val="Реферат 1"/>
    <w:basedOn w:val="a"/>
    <w:qFormat/>
    <w:rsid w:val="00E4363F"/>
    <w:pPr>
      <w:spacing w:after="0" w:line="360" w:lineRule="auto"/>
      <w:ind w:firstLine="709"/>
      <w:jc w:val="both"/>
    </w:pPr>
    <w:rPr>
      <w:rFonts w:ascii="Times New Roman" w:hAnsi="Times New Roman" w:cs="Times New Roman"/>
      <w:bCs/>
      <w:i/>
      <w:iCs/>
      <w:sz w:val="28"/>
      <w:szCs w:val="28"/>
    </w:rPr>
  </w:style>
  <w:style w:type="paragraph" w:customStyle="1" w:styleId="ConsPlusNonformat">
    <w:name w:val="ConsPlusNonformat"/>
    <w:uiPriority w:val="99"/>
    <w:rsid w:val="00285A7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69013C"/>
    <w:pPr>
      <w:widowControl w:val="0"/>
      <w:autoSpaceDE w:val="0"/>
      <w:autoSpaceDN w:val="0"/>
      <w:adjustRightInd w:val="0"/>
      <w:spacing w:after="0" w:line="240" w:lineRule="auto"/>
    </w:pPr>
    <w:rPr>
      <w:rFonts w:ascii="Calibri" w:hAnsi="Calibri" w:cs="Calibri"/>
    </w:rPr>
  </w:style>
  <w:style w:type="paragraph" w:customStyle="1" w:styleId="ConsPlusCell">
    <w:name w:val="ConsPlusCell"/>
    <w:uiPriority w:val="99"/>
    <w:rsid w:val="0069013C"/>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6A593ABCDA62C0ABF911D8CEF2ACEA562BD1E3DDE009E74A4033D7E54ECCCE2FA64A1EA5343ApBr0I" TargetMode="External"/><Relationship Id="rId21" Type="http://schemas.openxmlformats.org/officeDocument/2006/relationships/hyperlink" Target="consultantplus://offline/ref=9B12716F016A378282AF73B5A33900F0B5A00015C4FDA6AE03DD2471476085DCE006EAE950A08E6FoDrEI" TargetMode="External"/><Relationship Id="rId42" Type="http://schemas.openxmlformats.org/officeDocument/2006/relationships/hyperlink" Target="consultantplus://offline/ref=B76A593ABCDA62C0ABF911D8CEF2ACEA522CD2E6DBE009E74A4033D7E54ECCCE2FA64A1EA5343ApBr5I" TargetMode="External"/><Relationship Id="rId47" Type="http://schemas.openxmlformats.org/officeDocument/2006/relationships/hyperlink" Target="consultantplus://offline/ref=B76A593ABCDA62C0ABF911D8CEF2ACEA502FD7E0DEE009E74A4033D7pEr5I" TargetMode="External"/><Relationship Id="rId63" Type="http://schemas.openxmlformats.org/officeDocument/2006/relationships/hyperlink" Target="consultantplus://offline/ref=B76A593ABCDA62C0ABF911D8CEF2ACEA542FD4ECDAE009E74A4033D7E54ECCCE2FA64A1EA5363EpBrCI" TargetMode="External"/><Relationship Id="rId68" Type="http://schemas.openxmlformats.org/officeDocument/2006/relationships/hyperlink" Target="consultantplus://offline/ref=B76A593ABCDA62C0ABF911D8CEF2ACEA512AD7E5D9E009E74A4033D7E54ECCCE2FA64A1EA5343CpBrDI" TargetMode="External"/><Relationship Id="rId84" Type="http://schemas.openxmlformats.org/officeDocument/2006/relationships/hyperlink" Target="consultantplus://offline/ref=B76A593ABCDA62C0ABF911D8CEF2ACEA552AD9E3D5BD03EF134C31D0EA11DBC966AA4B1EA536p3r6I" TargetMode="External"/><Relationship Id="rId89" Type="http://schemas.openxmlformats.org/officeDocument/2006/relationships/hyperlink" Target="consultantplus://offline/ref=B76A593ABCDA62C0ABF911D8CEF2ACEA522DD6E4DCEA54ED42193FD5E2p4r1I"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B12716F016A378282AF73B5A33900F0B5A00019CDFEA6AE03DD2471476085DCE006EAE950A08E6BoDr1I" TargetMode="External"/><Relationship Id="rId29" Type="http://schemas.openxmlformats.org/officeDocument/2006/relationships/hyperlink" Target="consultantplus://offline/ref=B76A593ABCDA62C0ABF911D8CEF2ACEA522BD2E6D8EE54ED42193FD5E24193D928EF461FA5343EB4pFr3I" TargetMode="External"/><Relationship Id="rId107" Type="http://schemas.openxmlformats.org/officeDocument/2006/relationships/hyperlink" Target="consultantplus://offline/ref=B76A593ABCDA62C0ABF911D8CEF2ACEA522BD0E6DCE854ED42193FD5E2p4r1I" TargetMode="External"/><Relationship Id="rId11" Type="http://schemas.openxmlformats.org/officeDocument/2006/relationships/hyperlink" Target="consultantplus://offline/ref=9B12716F016A378282AF73B5A33900F0B5A1061BCAFDA6AE03DD247147o6r0I" TargetMode="External"/><Relationship Id="rId24" Type="http://schemas.openxmlformats.org/officeDocument/2006/relationships/hyperlink" Target="consultantplus://offline/ref=B76A593ABCDA62C0ABF911D8CEF2ACEA522DD7E6DAEC54ED42193FD5E24193D928EF461FA5343EB7pFr1I" TargetMode="External"/><Relationship Id="rId32" Type="http://schemas.openxmlformats.org/officeDocument/2006/relationships/hyperlink" Target="consultantplus://offline/ref=B76A593ABCDA62C0ABF911D8CEF2ACEA5B2ED8ECD5BD03EF134C31D0EA11DBC966AA4B1EA534p3rBI" TargetMode="External"/><Relationship Id="rId37" Type="http://schemas.openxmlformats.org/officeDocument/2006/relationships/hyperlink" Target="consultantplus://offline/ref=B76A593ABCDA62C0ABF911D8CEF2ACEA5528D4E1D7E009E74A4033D7E54ECCCE2FA64A1EA5343CpBr6I" TargetMode="External"/><Relationship Id="rId40" Type="http://schemas.openxmlformats.org/officeDocument/2006/relationships/hyperlink" Target="consultantplus://offline/ref=B76A593ABCDA62C0ABF911D8CEF2ACEA5521D7E4D9E009E74A4033D7E54ECCCE2FA64A1EA5343CpBr6I" TargetMode="External"/><Relationship Id="rId45" Type="http://schemas.openxmlformats.org/officeDocument/2006/relationships/hyperlink" Target="consultantplus://offline/ref=B76A593ABCDA62C0ABF911D8CEF2ACEA502FD7E0DEE009E74A4033D7pEr5I" TargetMode="External"/><Relationship Id="rId53" Type="http://schemas.openxmlformats.org/officeDocument/2006/relationships/hyperlink" Target="consultantplus://offline/ref=B76A593ABCDA62C0ABF911D8CEF2ACEA522DD7E6D8EB54ED42193FD5E2p4r1I" TargetMode="External"/><Relationship Id="rId58" Type="http://schemas.openxmlformats.org/officeDocument/2006/relationships/hyperlink" Target="consultantplus://offline/ref=B76A593ABCDA62C0ABF911D8CEF2ACEA5B2AD1EDDEE009E74A4033D7pEr5I" TargetMode="External"/><Relationship Id="rId66" Type="http://schemas.openxmlformats.org/officeDocument/2006/relationships/hyperlink" Target="consultantplus://offline/ref=B76A593ABCDA62C0ABF911D8CEF2ACEA562BD1E3DDE009E74A4033D7E54ECCCE2FA64A1EA5343FpBr1I" TargetMode="External"/><Relationship Id="rId74" Type="http://schemas.openxmlformats.org/officeDocument/2006/relationships/hyperlink" Target="consultantplus://offline/ref=B76A593ABCDA62C0ABF911D8CEF2ACEA522DD6E6DEEA54ED42193FD5E2p4r1I" TargetMode="External"/><Relationship Id="rId79" Type="http://schemas.openxmlformats.org/officeDocument/2006/relationships/hyperlink" Target="consultantplus://offline/ref=B76A593ABCDA62C0ABF911D8CEF2ACEA5528D4E6D5BD03EF134C31pDr0I" TargetMode="External"/><Relationship Id="rId87" Type="http://schemas.openxmlformats.org/officeDocument/2006/relationships/hyperlink" Target="consultantplus://offline/ref=B76A593ABCDA62C0ABF911D8CEF2ACEA5128D9E6D6E009E74A4033D7E54ECCCE2FA64A1EA5343CpBrDI" TargetMode="External"/><Relationship Id="rId102" Type="http://schemas.openxmlformats.org/officeDocument/2006/relationships/hyperlink" Target="consultantplus://offline/ref=B76A593ABCDA62C0ABF911D8CEF2ACEA552AD9E3D5BD03EF134C31D0EA11DBC966AA4B1EA536p3r6I" TargetMode="External"/><Relationship Id="rId110" Type="http://schemas.openxmlformats.org/officeDocument/2006/relationships/hyperlink" Target="consultantplus://offline/ref=B76A593ABCDA62C0ABF911D8CEF2ACEA522DD7E6DAEC54ED42193FD5E24193D928EF461FA5363CB7pFr0I" TargetMode="External"/><Relationship Id="rId5" Type="http://schemas.openxmlformats.org/officeDocument/2006/relationships/hyperlink" Target="consultantplus://offline/ref=9B12716F016A378282AF73B5A33900F0BCA10015CCF1FBA40B842873406FDACBE74FE6E850A08Eo6r7I" TargetMode="External"/><Relationship Id="rId61" Type="http://schemas.openxmlformats.org/officeDocument/2006/relationships/hyperlink" Target="consultantplus://offline/ref=B76A593ABCDA62C0ABF911D8CEF2ACEA522AD3EDDEEA54ED42193FD5E2p4r1I" TargetMode="External"/><Relationship Id="rId82" Type="http://schemas.openxmlformats.org/officeDocument/2006/relationships/hyperlink" Target="consultantplus://offline/ref=B76A593ABCDA62C0ABF911D8CEF2ACEA5229D2E1DFE009E74A4033D7pEr5I" TargetMode="External"/><Relationship Id="rId90" Type="http://schemas.openxmlformats.org/officeDocument/2006/relationships/hyperlink" Target="consultantplus://offline/ref=B76A593ABCDA62C0ABF911D8CEF2ACEA5B2AD1EDDFE009E74A4033D7E54ECCCE2FA64A1EA5343FpBr1I" TargetMode="External"/><Relationship Id="rId95" Type="http://schemas.openxmlformats.org/officeDocument/2006/relationships/hyperlink" Target="consultantplus://offline/ref=B76A593ABCDA62C0ABF911D8CEF2ACEA522DD7E6DAEC54ED42193FD5E24193D928EF461CADp3r0I" TargetMode="External"/><Relationship Id="rId19" Type="http://schemas.openxmlformats.org/officeDocument/2006/relationships/hyperlink" Target="consultantplus://offline/ref=9B12716F016A378282AF73B5A33900F0B5A6051ACAF3A6AE03DD2471476085DCE006EAE950A08D6BoDrDI" TargetMode="External"/><Relationship Id="rId14" Type="http://schemas.openxmlformats.org/officeDocument/2006/relationships/hyperlink" Target="consultantplus://offline/ref=9B12716F016A378282AF73B5A33900F0B5A10814CCF2A6AE03DD247147o6r0I" TargetMode="External"/><Relationship Id="rId22" Type="http://schemas.openxmlformats.org/officeDocument/2006/relationships/hyperlink" Target="consultantplus://offline/ref=9B12716F016A378282AF73B5A33900F0B5A6061EC8FDA6AE03DD247147o6r0I" TargetMode="External"/><Relationship Id="rId27" Type="http://schemas.openxmlformats.org/officeDocument/2006/relationships/hyperlink" Target="consultantplus://offline/ref=B76A593ABCDA62C0ABF911D8CEF2ACEA562BD1E3DDE009E74A4033D7E54ECCCE2FA64A1EA5343FpBr1I" TargetMode="External"/><Relationship Id="rId30" Type="http://schemas.openxmlformats.org/officeDocument/2006/relationships/hyperlink" Target="consultantplus://offline/ref=B76A593ABCDA62C0ABF911D8CEF2ACEA522AD7E3D8EC54ED42193FD5E24193D928EF461FA5343EB6pFrFI" TargetMode="External"/><Relationship Id="rId35" Type="http://schemas.openxmlformats.org/officeDocument/2006/relationships/hyperlink" Target="consultantplus://offline/ref=B76A593ABCDA62C0ABF911D8CEF2ACEA502BD0E5D7E009E74A4033D7E54ECCCE2FA64A1EA5343EpBr2I" TargetMode="External"/><Relationship Id="rId43" Type="http://schemas.openxmlformats.org/officeDocument/2006/relationships/hyperlink" Target="consultantplus://offline/ref=B76A593ABCDA62C0ABF911D8CEF2ACEA562AD7E1D7E009E74A4033D7pEr5I" TargetMode="External"/><Relationship Id="rId48" Type="http://schemas.openxmlformats.org/officeDocument/2006/relationships/hyperlink" Target="consultantplus://offline/ref=B76A593ABCDA62C0ABF911D8CEF2ACEA502FD7E0DEE009E74A4033D7pEr5I" TargetMode="External"/><Relationship Id="rId56" Type="http://schemas.openxmlformats.org/officeDocument/2006/relationships/hyperlink" Target="consultantplus://offline/ref=B76A593ABCDA62C0ABF911D8CEF2ACEA522DD6E7DEE854ED42193FD5E2p4r1I" TargetMode="External"/><Relationship Id="rId64" Type="http://schemas.openxmlformats.org/officeDocument/2006/relationships/hyperlink" Target="consultantplus://offline/ref=B76A593ABCDA62C0ABF911D8CEF2ACEA5A20D0E2DCE009E74A4033D7pEr5I" TargetMode="External"/><Relationship Id="rId69" Type="http://schemas.openxmlformats.org/officeDocument/2006/relationships/hyperlink" Target="consultantplus://offline/ref=B76A593ABCDA62C0ABF911D8CEF2ACEA512ED8E7DBE009E74A4033D7E54ECCCE2FA64A1EA5343CpBrDI" TargetMode="External"/><Relationship Id="rId77" Type="http://schemas.openxmlformats.org/officeDocument/2006/relationships/hyperlink" Target="consultantplus://offline/ref=B76A593ABCDA62C0ABF911D8CEF2ACEA5B2AD1EDDFE009E74A4033D7E54ECCCE2FA64A1EA5343FpBr5I" TargetMode="External"/><Relationship Id="rId100" Type="http://schemas.openxmlformats.org/officeDocument/2006/relationships/hyperlink" Target="consultantplus://offline/ref=B76A593ABCDA62C0ABF911D8CEF2ACEA522DD7E6DAED54ED42193FD5E24193D928EF461FA53537B6pFrFI" TargetMode="External"/><Relationship Id="rId105" Type="http://schemas.openxmlformats.org/officeDocument/2006/relationships/hyperlink" Target="consultantplus://offline/ref=B76A593ABCDA62C0ABF918CACCF2ACEA522ED3ECD5BD03EF134C31pDr0I" TargetMode="External"/><Relationship Id="rId8" Type="http://schemas.openxmlformats.org/officeDocument/2006/relationships/hyperlink" Target="consultantplus://offline/ref=9B12716F016A378282AF73B5A33900F0B5A6051ACDF3A6AE03DD2471476085DCE006EAE950A1866FoDrCI" TargetMode="External"/><Relationship Id="rId51" Type="http://schemas.openxmlformats.org/officeDocument/2006/relationships/hyperlink" Target="consultantplus://offline/ref=B76A593ABCDA62C0ABF911D8CEF2ACEA5128D9E6D6E009E74A4033D7E54ECCCE2FA64A1EA5343CpBr2I" TargetMode="External"/><Relationship Id="rId72" Type="http://schemas.openxmlformats.org/officeDocument/2006/relationships/hyperlink" Target="consultantplus://offline/ref=B76A593ABCDA62C0ABF911D8CEF2ACEA512DD8ECD9E009E74A4033D7E54ECCCE2FA64A1EA5343CpBrDI" TargetMode="External"/><Relationship Id="rId80" Type="http://schemas.openxmlformats.org/officeDocument/2006/relationships/hyperlink" Target="consultantplus://offline/ref=B76A593ABCDA62C0ABF911D8CEF2ACEA552AD9E3D5BD03EF134C31D0EA11DBC966AA4B1EA536p3r6I" TargetMode="External"/><Relationship Id="rId85" Type="http://schemas.openxmlformats.org/officeDocument/2006/relationships/hyperlink" Target="consultantplus://offline/ref=B76A593ABCDA62C0ABF911D8CEF2ACEA512DD8ECD9E009E74A4033D7E54ECCCE2FA64A1EA5343CpBrDI" TargetMode="External"/><Relationship Id="rId93" Type="http://schemas.openxmlformats.org/officeDocument/2006/relationships/hyperlink" Target="consultantplus://offline/ref=B76A593ABCDA62C0ABF911D8CEF2ACEA522DD6E7DCED54ED42193FD5E24193D928EF461FA5343CB5pFrFI" TargetMode="External"/><Relationship Id="rId98" Type="http://schemas.openxmlformats.org/officeDocument/2006/relationships/hyperlink" Target="consultantplus://offline/ref=B76A593ABCDA62C0ABF911D8CEF2ACEA5220D1E3DDE009E74A4033D7E54ECCCE2FA64A1EA5343DpBrDI" TargetMode="External"/><Relationship Id="rId3" Type="http://schemas.openxmlformats.org/officeDocument/2006/relationships/settings" Target="settings.xml"/><Relationship Id="rId12" Type="http://schemas.openxmlformats.org/officeDocument/2006/relationships/hyperlink" Target="consultantplus://offline/ref=9B12716F016A378282AF73B5A33900F0B5A70015C5F1FBA40B842873406FDACBE74FE6E850A08Eo6rFI" TargetMode="External"/><Relationship Id="rId17" Type="http://schemas.openxmlformats.org/officeDocument/2006/relationships/hyperlink" Target="consultantplus://offline/ref=9B12716F016A378282AF73B5A33900F0B5A2091BCFFBA6AE03DD247147o6r0I" TargetMode="External"/><Relationship Id="rId25" Type="http://schemas.openxmlformats.org/officeDocument/2006/relationships/hyperlink" Target="consultantplus://offline/ref=B76A593ABCDA62C0ABF911D8CEF2ACEA522DD7E6DAEC54ED42193FD5E24193D928EF461FA5343BB6pFr1I" TargetMode="External"/><Relationship Id="rId33" Type="http://schemas.openxmlformats.org/officeDocument/2006/relationships/hyperlink" Target="consultantplus://offline/ref=B76A593ABCDA62C0ABF911D8CEF2ACEA5A2BD0EDD5BD03EF134C31D0EA11DBC966AA4B1EA534p3rBI" TargetMode="External"/><Relationship Id="rId38" Type="http://schemas.openxmlformats.org/officeDocument/2006/relationships/hyperlink" Target="consultantplus://offline/ref=B76A593ABCDA62C0ABF911D8CEF2ACEA562FD0E7D9E009E74A4033D7E54ECCCE2FA64A1EA5343CpBr7I" TargetMode="External"/><Relationship Id="rId46" Type="http://schemas.openxmlformats.org/officeDocument/2006/relationships/hyperlink" Target="consultantplus://offline/ref=B76A593ABCDA62C0ABF911D8CEF2ACEA5128D9E6D6E009E74A4033D7E54ECCCE2FA64A1EA5343CpBr2I" TargetMode="External"/><Relationship Id="rId59" Type="http://schemas.openxmlformats.org/officeDocument/2006/relationships/hyperlink" Target="consultantplus://offline/ref=B76A593ABCDA62C0ABF911D8CEF2ACEA5229D8E0DAED54ED42193FD5E24193D928EF461FA5343EBDpFr7I" TargetMode="External"/><Relationship Id="rId67" Type="http://schemas.openxmlformats.org/officeDocument/2006/relationships/hyperlink" Target="consultantplus://offline/ref=B76A593ABCDA62C0ABF911D8CEF2ACEA512ED8E7DBE009E74A4033D7pEr5I" TargetMode="External"/><Relationship Id="rId103" Type="http://schemas.openxmlformats.org/officeDocument/2006/relationships/hyperlink" Target="consultantplus://offline/ref=B76A593ABCDA62C0ABF911D8CEF2ACEA5B2BD1E0D5BD03EF134C31D0EA11DBC966AA4B1EA536p3rEI" TargetMode="External"/><Relationship Id="rId108" Type="http://schemas.openxmlformats.org/officeDocument/2006/relationships/hyperlink" Target="consultantplus://offline/ref=B76A593ABCDA62C0ABF911D8CEF2ACEA522BD0E6DCE954ED42193FD5E2p4r1I" TargetMode="External"/><Relationship Id="rId20" Type="http://schemas.openxmlformats.org/officeDocument/2006/relationships/hyperlink" Target="consultantplus://offline/ref=9B12716F016A378282AF73B5A33900F0B5A6061EC8FDA6AE03DD2471476085DCE006EAEA58oAr4I" TargetMode="External"/><Relationship Id="rId41" Type="http://schemas.openxmlformats.org/officeDocument/2006/relationships/hyperlink" Target="consultantplus://offline/ref=B76A593ABCDA62C0ABF911D8CEF2ACEA572AD5E4DDE009E74A4033D7E54ECCCE2FA64A1EA5343EpBr2I" TargetMode="External"/><Relationship Id="rId54" Type="http://schemas.openxmlformats.org/officeDocument/2006/relationships/hyperlink" Target="consultantplus://offline/ref=B76A593ABCDA62C0ABF911D8CEF2ACEA502FD7E0DEE009E74A4033D7pEr5I" TargetMode="External"/><Relationship Id="rId62" Type="http://schemas.openxmlformats.org/officeDocument/2006/relationships/hyperlink" Target="consultantplus://offline/ref=B76A593ABCDA62C0ABF911D8CEF2ACEA512DD8ECD9E009E74A4033D7E54ECCCE2FA64A1EA5343CpBrDI" TargetMode="External"/><Relationship Id="rId70" Type="http://schemas.openxmlformats.org/officeDocument/2006/relationships/hyperlink" Target="consultantplus://offline/ref=B76A593ABCDA62C0ABF911D8CEF2ACEA5B2AD1EDDEE009E74A4033D7E54ECCCE2FA64A1EA5343FpBr7I" TargetMode="External"/><Relationship Id="rId75" Type="http://schemas.openxmlformats.org/officeDocument/2006/relationships/hyperlink" Target="consultantplus://offline/ref=B76A593ABCDA62C0ABF911D8CEF2ACEA5229D8E3D6E954ED42193FD5E2p4r1I" TargetMode="External"/><Relationship Id="rId83" Type="http://schemas.openxmlformats.org/officeDocument/2006/relationships/hyperlink" Target="consultantplus://offline/ref=B76A593ABCDA62C0ABF911D8CEF2ACEA552AD9E3D5BD03EF134C31D0EA11DBC966AA4B1EA536p3r6I" TargetMode="External"/><Relationship Id="rId88" Type="http://schemas.openxmlformats.org/officeDocument/2006/relationships/hyperlink" Target="consultantplus://offline/ref=B76A593ABCDA62C0ABF911D8CEF2ACEA522DD3E3DFEE54ED42193FD5E24193D928EF461FA5343EBDpFr7I" TargetMode="External"/><Relationship Id="rId91" Type="http://schemas.openxmlformats.org/officeDocument/2006/relationships/hyperlink" Target="consultantplus://offline/ref=B76A593ABCDA62C0ABF911D8CEF2ACEA552AD9E3D5BD03EF134C31D0EA11DBC966AA4B1EA536p3r6I" TargetMode="External"/><Relationship Id="rId96" Type="http://schemas.openxmlformats.org/officeDocument/2006/relationships/hyperlink" Target="consultantplus://offline/ref=B76A593ABCDA62C0ABF911D8CEF2ACEA5128D9EDD8E009E74A4033D7pEr5I"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B12716F016A378282AF73B5A33900F0BCA10015CDF1FBA40B842873406FDACBE74FE6E850A08Eo6r7I" TargetMode="External"/><Relationship Id="rId15" Type="http://schemas.openxmlformats.org/officeDocument/2006/relationships/hyperlink" Target="consultantplus://offline/ref=9B12716F016A378282AF73B5A33900F0B5A6051ACDF3A6AE03DD2471476085DCE006EAE950A08C68oDr8I" TargetMode="External"/><Relationship Id="rId23" Type="http://schemas.openxmlformats.org/officeDocument/2006/relationships/hyperlink" Target="consultantplus://offline/ref=B76A593ABCDA62C0ABF911D8CEF2ACEA522DD7E6DAEC54ED42193FD5E24193D928EF461FA5343FB1pFr7I" TargetMode="External"/><Relationship Id="rId28" Type="http://schemas.openxmlformats.org/officeDocument/2006/relationships/hyperlink" Target="consultantplus://offline/ref=B76A593ABCDA62C0ABF911D8CEF2ACEA522DD6E6DEEC54ED42193FD5E2p4r1I" TargetMode="External"/><Relationship Id="rId36" Type="http://schemas.openxmlformats.org/officeDocument/2006/relationships/hyperlink" Target="consultantplus://offline/ref=B76A593ABCDA62C0ABF911D8CEF2ACEA5520D9E6DDE009E74A4033D7E54ECCCE2FA64A1EA5343CpBr5I" TargetMode="External"/><Relationship Id="rId49" Type="http://schemas.openxmlformats.org/officeDocument/2006/relationships/hyperlink" Target="consultantplus://offline/ref=B76A593ABCDA62C0ABF911D8CEF2ACEA522DD6E7D6E254ED42193FD5E24193D928EF461FA237p3r6I" TargetMode="External"/><Relationship Id="rId57" Type="http://schemas.openxmlformats.org/officeDocument/2006/relationships/hyperlink" Target="consultantplus://offline/ref=B76A593ABCDA62C0ABF911D8CEF2ACEA5B2AD1EDDEE009E74A4033D7E54ECCCE2FA64A1EA5343FpBr5I" TargetMode="External"/><Relationship Id="rId106" Type="http://schemas.openxmlformats.org/officeDocument/2006/relationships/hyperlink" Target="consultantplus://offline/ref=B76A593ABCDA62C0ABF911D8CEF2ACEA522BD0E6DCEF54ED42193FD5E2p4r1I" TargetMode="External"/><Relationship Id="rId10" Type="http://schemas.openxmlformats.org/officeDocument/2006/relationships/hyperlink" Target="consultantplus://offline/ref=9B12716F016A378282AF73B5A33900F0B7A40618CCF1FBA40B842873o4r0I" TargetMode="External"/><Relationship Id="rId31" Type="http://schemas.openxmlformats.org/officeDocument/2006/relationships/hyperlink" Target="consultantplus://offline/ref=B76A593ABCDA62C0ABF911D8CEF2ACEA562FD2EDDFE009E74A4033D7pEr5I" TargetMode="External"/><Relationship Id="rId44" Type="http://schemas.openxmlformats.org/officeDocument/2006/relationships/hyperlink" Target="consultantplus://offline/ref=B76A593ABCDA62C0ABF911D8CEF2ACEA5520D4E2DAE009E74A4033D7pEr5I" TargetMode="External"/><Relationship Id="rId52" Type="http://schemas.openxmlformats.org/officeDocument/2006/relationships/hyperlink" Target="consultantplus://offline/ref=B76A593ABCDA62C0ABF911D8CEF2ACEA502FD7E0DEE009E74A4033D7pEr5I" TargetMode="External"/><Relationship Id="rId60" Type="http://schemas.openxmlformats.org/officeDocument/2006/relationships/hyperlink" Target="consultantplus://offline/ref=B76A593ABCDA62C0ABF911D8CEF2ACEA5A2ED3E7DBE009E74A4033D7E54ECCCE2FA64A1EA5343FpBr6I" TargetMode="External"/><Relationship Id="rId65" Type="http://schemas.openxmlformats.org/officeDocument/2006/relationships/hyperlink" Target="consultantplus://offline/ref=B76A593ABCDA62C0ABF911D8CEF2ACEA5229D8E2DBEA54ED42193FD5E2p4r1I" TargetMode="External"/><Relationship Id="rId73" Type="http://schemas.openxmlformats.org/officeDocument/2006/relationships/hyperlink" Target="consultantplus://offline/ref=B76A593ABCDA62C0ABF911D8CEF2ACEA5A20D0E2DCE009E74A4033D7pEr5I" TargetMode="External"/><Relationship Id="rId78" Type="http://schemas.openxmlformats.org/officeDocument/2006/relationships/hyperlink" Target="consultantplus://offline/ref=B76A593ABCDA62C0ABF911D8CEF2ACEA552AD9E3D5BD03EF134C31D0EA11DBC966AA4B1EA536p3r6I" TargetMode="External"/><Relationship Id="rId81" Type="http://schemas.openxmlformats.org/officeDocument/2006/relationships/hyperlink" Target="consultantplus://offline/ref=B76A593ABCDA62C0ABF911D8CEF2ACEA5528D4E6D5BD03EF134C31D0EA11DBC966AA4B1EA535p3rAI" TargetMode="External"/><Relationship Id="rId86" Type="http://schemas.openxmlformats.org/officeDocument/2006/relationships/hyperlink" Target="consultantplus://offline/ref=B76A593ABCDA62C0ABF911D8CEF2ACEA5128D4E7DDE009E74A4033D7E54ECCCE2FA64A1EA5343CpBr6I" TargetMode="External"/><Relationship Id="rId94" Type="http://schemas.openxmlformats.org/officeDocument/2006/relationships/hyperlink" Target="consultantplus://offline/ref=B76A593ABCDA62C0ABF911D8CEF2ACEA522DD7E6DAEC54ED42193FD5E24193D928EF461FA53536B6pFr7I" TargetMode="External"/><Relationship Id="rId99" Type="http://schemas.openxmlformats.org/officeDocument/2006/relationships/hyperlink" Target="consultantplus://offline/ref=B76A593ABCDA62C0ABF911D8CEF2ACEA5220D1E3DDE009E74A4033D7E54ECCCE2FA64A1EA5343DpBrDI" TargetMode="External"/><Relationship Id="rId101" Type="http://schemas.openxmlformats.org/officeDocument/2006/relationships/hyperlink" Target="consultantplus://offline/ref=B76A593ABCDA62C0ABF911D8CEF2ACEA522DD6E7DEE954ED42193FD5E2p4r1I" TargetMode="External"/><Relationship Id="rId4" Type="http://schemas.openxmlformats.org/officeDocument/2006/relationships/webSettings" Target="webSettings.xml"/><Relationship Id="rId9" Type="http://schemas.openxmlformats.org/officeDocument/2006/relationships/hyperlink" Target="consultantplus://offline/ref=9B12716F016A378282AF73B5A33900F0B6A5041ACDF1FBA40B842873406FDACBE74FE6E850A08Fo6r7I" TargetMode="External"/><Relationship Id="rId13" Type="http://schemas.openxmlformats.org/officeDocument/2006/relationships/hyperlink" Target="consultantplus://offline/ref=9B12716F016A378282AF73B5A33900F0B7A40618CCF1FBA40B842873o4r0I" TargetMode="External"/><Relationship Id="rId18" Type="http://schemas.openxmlformats.org/officeDocument/2006/relationships/hyperlink" Target="consultantplus://offline/ref=9B12716F016A378282AF73B5A33900F0B5A70015C5F1FBA40B842873o4r0I" TargetMode="External"/><Relationship Id="rId39" Type="http://schemas.openxmlformats.org/officeDocument/2006/relationships/hyperlink" Target="consultantplus://offline/ref=B76A593ABCDA62C0ABF911D8CEF2ACEA5620D5E3DCE009E74A4033D7E54ECCCE2FA64A1EA5343CpBr6I" TargetMode="External"/><Relationship Id="rId109" Type="http://schemas.openxmlformats.org/officeDocument/2006/relationships/hyperlink" Target="consultantplus://offline/ref=B76A593ABCDA62C0ABF911D8CEF2ACEA5129D9E2DAE009E74A4033D7pEr5I" TargetMode="External"/><Relationship Id="rId34" Type="http://schemas.openxmlformats.org/officeDocument/2006/relationships/hyperlink" Target="consultantplus://offline/ref=B76A593ABCDA62C0ABF911D8CEF2ACEA5B2ED8ECD5BD03EF134C31D0EA11DBC966AA4B1EA534p3rBI" TargetMode="External"/><Relationship Id="rId50" Type="http://schemas.openxmlformats.org/officeDocument/2006/relationships/hyperlink" Target="consultantplus://offline/ref=B76A593ABCDA62C0ABF911D8CEF2ACEA502FD7E0DEE009E74A4033D7pEr5I" TargetMode="External"/><Relationship Id="rId55" Type="http://schemas.openxmlformats.org/officeDocument/2006/relationships/hyperlink" Target="consultantplus://offline/ref=B76A593ABCDA62C0ABF911D8CEF2ACEA5129D9E2DAE009E74A4033D7pEr5I" TargetMode="External"/><Relationship Id="rId76" Type="http://schemas.openxmlformats.org/officeDocument/2006/relationships/hyperlink" Target="consultantplus://offline/ref=B76A593ABCDA62C0ABF911D8CEF2ACEA552AD9E3D5BD03EF134C31D0EA11DBC966AA4B1EA536p3r6I" TargetMode="External"/><Relationship Id="rId97" Type="http://schemas.openxmlformats.org/officeDocument/2006/relationships/hyperlink" Target="consultantplus://offline/ref=B76A593ABCDA62C0ABF911D8CEF2ACEA5220D1E3DDE009E74A4033D7E54ECCCE2FA64A1EA5343DpBrDI" TargetMode="External"/><Relationship Id="rId104" Type="http://schemas.openxmlformats.org/officeDocument/2006/relationships/hyperlink" Target="consultantplus://offline/ref=B76A593ABCDA62C0ABF911D8CEF2ACEA5B2CD5E5D5BD03EF134C31D0EA11DBC966AA4B1EA535p3r7I" TargetMode="External"/><Relationship Id="rId7" Type="http://schemas.openxmlformats.org/officeDocument/2006/relationships/hyperlink" Target="consultantplus://offline/ref=9B12716F016A378282AF73B5A33900F0B6A5041ACDF1FBA40B842873406FDACBE74FE6E850A08Fo6r7I" TargetMode="External"/><Relationship Id="rId71" Type="http://schemas.openxmlformats.org/officeDocument/2006/relationships/hyperlink" Target="consultantplus://offline/ref=B76A593ABCDA62C0ABF911D8CEF2ACEA5B2AD1EDDEE009E74A4033D7pEr5I" TargetMode="External"/><Relationship Id="rId92" Type="http://schemas.openxmlformats.org/officeDocument/2006/relationships/hyperlink" Target="consultantplus://offline/ref=B76A593ABCDA62C0ABF911D8CEF2ACEA522AD9EDDAEF54ED42193FD5E2p4r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15591</Words>
  <Characters>88872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Delo310</cp:lastModifiedBy>
  <cp:revision>2</cp:revision>
  <dcterms:created xsi:type="dcterms:W3CDTF">2017-03-23T05:55:00Z</dcterms:created>
  <dcterms:modified xsi:type="dcterms:W3CDTF">2017-03-23T05:55:00Z</dcterms:modified>
</cp:coreProperties>
</file>