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F1" w:rsidRDefault="002813F1">
      <w:pPr>
        <w:pStyle w:val="af4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3F1" w:rsidRDefault="002813F1">
      <w:pPr>
        <w:pStyle w:val="af4"/>
        <w:spacing w:line="276" w:lineRule="auto"/>
        <w:rPr>
          <w:rFonts w:ascii="Times New Roman" w:hAnsi="Times New Roman" w:cs="Times New Roman"/>
          <w:b/>
          <w:sz w:val="28"/>
          <w:szCs w:val="26"/>
        </w:rPr>
      </w:pPr>
    </w:p>
    <w:p w:rsidR="002813F1" w:rsidRDefault="002813F1">
      <w:pPr>
        <w:sectPr w:rsidR="002813F1">
          <w:footerReference w:type="default" r:id="rId9"/>
          <w:pgSz w:w="16838" w:h="11906" w:orient="landscape"/>
          <w:pgMar w:top="284" w:right="851" w:bottom="766" w:left="1701" w:header="0" w:footer="709" w:gutter="0"/>
          <w:cols w:space="720"/>
          <w:formProt w:val="0"/>
          <w:docGrid w:linePitch="360"/>
        </w:sectPr>
      </w:pPr>
    </w:p>
    <w:p w:rsidR="002813F1" w:rsidRDefault="003D7902">
      <w:pPr>
        <w:pStyle w:val="af4"/>
        <w:spacing w:line="276" w:lineRule="auto"/>
        <w:ind w:right="-2" w:firstLine="708"/>
        <w:jc w:val="center"/>
        <w:rPr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ГБПОУ «Колледж олимпийского резерва Пермского края»</w:t>
      </w:r>
    </w:p>
    <w:p w:rsidR="002813F1" w:rsidRDefault="003D7902">
      <w:pPr>
        <w:pStyle w:val="af4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(Региональный </w:t>
      </w:r>
      <w:r w:rsidR="00CF049F">
        <w:rPr>
          <w:rFonts w:ascii="Times New Roman" w:hAnsi="Times New Roman" w:cs="Times New Roman"/>
          <w:b/>
          <w:szCs w:val="24"/>
        </w:rPr>
        <w:t>оператор</w:t>
      </w:r>
      <w:r>
        <w:rPr>
          <w:rFonts w:ascii="Times New Roman" w:hAnsi="Times New Roman" w:cs="Times New Roman"/>
          <w:b/>
          <w:szCs w:val="24"/>
        </w:rPr>
        <w:t xml:space="preserve"> ВФСК ГТО в Пермском крае)</w:t>
      </w:r>
    </w:p>
    <w:p w:rsidR="002813F1" w:rsidRDefault="002813F1">
      <w:pPr>
        <w:pStyle w:val="af4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</w:p>
    <w:p w:rsidR="002813F1" w:rsidRDefault="002813F1">
      <w:pPr>
        <w:pStyle w:val="af4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</w:p>
    <w:p w:rsidR="002813F1" w:rsidRDefault="002813F1">
      <w:pPr>
        <w:pStyle w:val="af4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</w:p>
    <w:p w:rsidR="002813F1" w:rsidRDefault="003D7902">
      <w:pPr>
        <w:pStyle w:val="af4"/>
        <w:spacing w:line="276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МЕТОДИЧЕСКИЕ РЕКОМЕНДАЦИИ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 оценке выполнения населением норматива Всероссийского физкультурно-спортивного комплекса «Готов к труду и обороне» (ГТО) 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 виду испытания (теста) «Самозащита без оружия»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pStyle w:val="11"/>
        <w:ind w:left="0"/>
        <w:rPr>
          <w:sz w:val="26"/>
          <w:szCs w:val="26"/>
        </w:rPr>
      </w:pPr>
    </w:p>
    <w:p w:rsidR="002813F1" w:rsidRDefault="002813F1">
      <w:pPr>
        <w:pStyle w:val="11"/>
        <w:ind w:left="0"/>
        <w:rPr>
          <w:sz w:val="26"/>
          <w:szCs w:val="26"/>
        </w:rPr>
      </w:pPr>
    </w:p>
    <w:p w:rsidR="002813F1" w:rsidRDefault="003D7902" w:rsidP="00825ADF">
      <w:pPr>
        <w:pStyle w:val="11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08538D2D" wp14:editId="085BBAC9">
            <wp:extent cx="2571466" cy="1295400"/>
            <wp:effectExtent l="0" t="0" r="63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04" cy="129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3F1" w:rsidRPr="003D7902" w:rsidRDefault="003D7902">
      <w:pPr>
        <w:pStyle w:val="11"/>
        <w:ind w:left="0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                       </w:t>
      </w:r>
    </w:p>
    <w:p w:rsidR="00825ADF" w:rsidRDefault="00825ADF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825ADF" w:rsidRDefault="00825ADF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813F1" w:rsidRDefault="003D7902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Пермь</w:t>
      </w:r>
    </w:p>
    <w:p w:rsidR="002813F1" w:rsidRDefault="003D7902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</w:p>
    <w:p w:rsidR="002813F1" w:rsidRPr="003D7902" w:rsidRDefault="003D7902">
      <w:pPr>
        <w:pStyle w:val="11"/>
        <w:ind w:left="0"/>
        <w:jc w:val="both"/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</w:pPr>
      <w:proofErr w:type="gramStart"/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lastRenderedPageBreak/>
        <w:t xml:space="preserve">Приказом № 542 от 19 июня 2017 года «Об утверждении государственных требований  Всероссийского физкультурно-спортивного комплекса «Готов к труду и обороне» (ГТО) на 2018-2021 годы»,  Методическими рекомендациями по организации и выполнению испытаний (тестов) Всероссийского физкультурно-спортивного комплекса «Готов к труду и обороне» (ГТО) от </w:t>
      </w:r>
      <w:r w:rsidR="00825ADF" w:rsidRPr="00825ADF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>01</w:t>
      </w:r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 </w:t>
      </w:r>
      <w:r w:rsidR="00825ADF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>февраля 2018</w:t>
      </w:r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 г</w:t>
      </w:r>
      <w:bookmarkStart w:id="0" w:name="_GoBack"/>
      <w:bookmarkEnd w:id="0"/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ода, </w:t>
      </w:r>
      <w:r w:rsidR="00825ADF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>Министерства спорта Российский Ф</w:t>
      </w:r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>едерации  обязательными испытаниями (тестами) и испытаниями по выбору по определенному уровню развития</w:t>
      </w:r>
      <w:proofErr w:type="gramEnd"/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 физических качеств, двигательных способностей, прикладных навыков в IV – VI ступеней включены испытания – «Самозащита без оружия».  </w:t>
      </w:r>
    </w:p>
    <w:p w:rsidR="002813F1" w:rsidRPr="003D7902" w:rsidRDefault="003D7902">
      <w:pPr>
        <w:pStyle w:val="11"/>
        <w:ind w:left="0"/>
        <w:jc w:val="both"/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</w:pPr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Включение в перечень испытаний комплекса «Готов к труду и обороне» элементов самозащиты без оружия (приемы </w:t>
      </w:r>
      <w:proofErr w:type="spellStart"/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>самостраховки</w:t>
      </w:r>
      <w:proofErr w:type="spellEnd"/>
      <w:r w:rsidRPr="003D7902">
        <w:rPr>
          <w:rFonts w:ascii="Times New Roman" w:eastAsia="Tahoma" w:hAnsi="Times New Roman" w:cs="Times New Roman"/>
          <w:color w:val="000000"/>
          <w:kern w:val="2"/>
          <w:sz w:val="24"/>
          <w:szCs w:val="24"/>
        </w:rPr>
        <w:t xml:space="preserve">, освобождение от захватов, защита от ударов) способствует всестороннему физическому и нравственному развитию человека, воспитанию прикладных навыков и повышению его личной безопасности.  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Участники тестирования выполняют комплекс приемов испытания (теста) «Самозащита без оружия» в соответствии с перечнем для соответствующей ступени комплекса ГТО (Приложение 1).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Действия участников (тестируемых) по выполнению испытания (теста) «Самозащита без оружия»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оцениваются экспертной комиссией, состоящей из четырех человек: руководителя экспертной комиссии (далее – руководитель), осуществляющего управление процессом демонстрации технических действий; двух боковых судей и технического </w:t>
      </w:r>
      <w:r>
        <w:rPr>
          <w:rFonts w:ascii="Times New Roman" w:hAnsi="Times New Roman" w:cs="Times New Roman"/>
          <w:sz w:val="24"/>
        </w:rPr>
        <w:lastRenderedPageBreak/>
        <w:t xml:space="preserve">секретаря.  Выполнение приема участником оценивается руководителем и боковыми судьями по 3-х-бальной шкале, определяется среднее значение. 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Максимальная средняя оценка за выполнение одного приема (защитного действия) без ошибок - 3 балла, всех (10) – 30 баллов (Приложение 2).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Руководитель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располагается за столом и руководит работой экспертной комиссии. Вызывает на площадку и представляет участников, объявляет результат демонстрации техники выполнения испытания (теста) «Самозащита без оружия». Лично оценивает действия испытуемых и вносит данные в протокол (Приложение</w:t>
      </w:r>
      <w:r>
        <w:rPr>
          <w:rFonts w:ascii="Times New Roman" w:hAnsi="Times New Roman" w:cs="Times New Roman"/>
          <w:sz w:val="24"/>
          <w:lang w:eastAsia="en-GB"/>
        </w:rPr>
        <w:t> 3)</w:t>
      </w:r>
      <w:r>
        <w:rPr>
          <w:rFonts w:ascii="Times New Roman" w:hAnsi="Times New Roman" w:cs="Times New Roman"/>
          <w:sz w:val="24"/>
        </w:rPr>
        <w:t>. При необходимости или существенном расхождении мнений экспертов останавливает демонстрацию для обсуждения спорной ситуации и вынесения окончательного решения.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Боковые судьи </w:t>
      </w:r>
      <w:r>
        <w:rPr>
          <w:rFonts w:ascii="Times New Roman" w:hAnsi="Times New Roman" w:cs="Times New Roman"/>
          <w:sz w:val="24"/>
        </w:rPr>
        <w:t>располагаются слева и справа от стола руководителя и самостоятельно оценивают действия испытуемых, вносят данные в протокол (Приложение</w:t>
      </w:r>
      <w:r>
        <w:rPr>
          <w:rFonts w:ascii="Times New Roman" w:hAnsi="Times New Roman" w:cs="Times New Roman"/>
          <w:sz w:val="24"/>
          <w:lang w:eastAsia="en-GB"/>
        </w:rPr>
        <w:t xml:space="preserve"> 3)</w:t>
      </w:r>
      <w:r>
        <w:rPr>
          <w:rFonts w:ascii="Times New Roman" w:hAnsi="Times New Roman" w:cs="Times New Roman"/>
          <w:sz w:val="24"/>
        </w:rPr>
        <w:t>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Технический секретарь</w:t>
      </w:r>
      <w:r>
        <w:rPr>
          <w:rFonts w:ascii="Times New Roman" w:hAnsi="Times New Roman" w:cs="Times New Roman"/>
          <w:b/>
          <w:spacing w:val="4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находится за столом руководителя и по ходу демонстрации записывает в соответствующие графы </w:t>
      </w:r>
      <w:proofErr w:type="gramStart"/>
      <w:r>
        <w:rPr>
          <w:rFonts w:ascii="Times New Roman" w:hAnsi="Times New Roman" w:cs="Times New Roman"/>
          <w:sz w:val="24"/>
        </w:rPr>
        <w:t>протокола хода тестирования оценки технических действий</w:t>
      </w:r>
      <w:proofErr w:type="gramEnd"/>
      <w:r>
        <w:rPr>
          <w:rFonts w:ascii="Times New Roman" w:hAnsi="Times New Roman" w:cs="Times New Roman"/>
          <w:sz w:val="24"/>
        </w:rPr>
        <w:t>. По окончании демонстрации технический секретарь обрабатывает протоколы регистрации, определяет среднюю оценку 3-х экспертов и передает протокол хода тестирования (Приложение</w:t>
      </w:r>
      <w:r>
        <w:rPr>
          <w:rFonts w:ascii="Times New Roman" w:hAnsi="Times New Roman" w:cs="Times New Roman"/>
          <w:sz w:val="24"/>
          <w:lang w:eastAsia="en-GB"/>
        </w:rPr>
        <w:t xml:space="preserve"> 4) </w:t>
      </w:r>
      <w:r>
        <w:rPr>
          <w:rFonts w:ascii="Times New Roman" w:hAnsi="Times New Roman" w:cs="Times New Roman"/>
          <w:sz w:val="24"/>
        </w:rPr>
        <w:t>руководителю для объявления результатов выполнения испытания (теста) «Самозащита без оружия».</w:t>
      </w:r>
    </w:p>
    <w:p w:rsidR="002813F1" w:rsidRDefault="003D7902">
      <w:pPr>
        <w:pStyle w:val="af5"/>
        <w:tabs>
          <w:tab w:val="left" w:pos="709"/>
        </w:tabs>
        <w:ind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ab/>
      </w:r>
      <w:r>
        <w:rPr>
          <w:rFonts w:cs="Times New Roman"/>
          <w:sz w:val="24"/>
          <w:szCs w:val="24"/>
        </w:rPr>
        <w:t>Участники должны быть одеты в спортивные шорты, футболку, носки (можно использовать обувь для самбо или гимнастические тапочки).</w:t>
      </w:r>
    </w:p>
    <w:p w:rsidR="002813F1" w:rsidRDefault="003D7902">
      <w:pPr>
        <w:pStyle w:val="af5"/>
        <w:tabs>
          <w:tab w:val="left" w:pos="709"/>
        </w:tabs>
        <w:ind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ab/>
        <w:t>Участникам во время испытания запрещается иметь на себе твердые предметы, которые могут послужить причиной травмы.</w:t>
      </w:r>
    </w:p>
    <w:p w:rsidR="002813F1" w:rsidRDefault="003D7902">
      <w:pPr>
        <w:pStyle w:val="af5"/>
        <w:tabs>
          <w:tab w:val="left" w:pos="709"/>
        </w:tabs>
        <w:ind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ab/>
      </w:r>
      <w:r>
        <w:rPr>
          <w:rFonts w:cs="Times New Roman"/>
          <w:sz w:val="24"/>
          <w:szCs w:val="24"/>
        </w:rPr>
        <w:t>При нарушении требований к спортивной форме участник не допускается к испытанию.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Для выполнения приемов участник самостоятельно выбирает ассистента. По вызову руководителя участник с ассистентом становятся в исходное положение. После команды руководителя «Прием!» участник и ассистент приветствуют друг друга рукопожатием и выполняют техническое действие.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color w:val="00000A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 xml:space="preserve">    Ассистенты не оказывают сопротивления при выполнении технических действий. При демонстрации приёмов самозащиты Ассистент должен выполнить (обозначить) атакующие действия быстро, точно с реальным усилием, соблюдая меры безопасности, как для себя, так и для участника. Защитные действия испытуемого должны быть выполнены быстро и четко с реальным усилием, соблюдая меры безопасности, как для себя, так и для ассистента.</w:t>
      </w:r>
    </w:p>
    <w:p w:rsidR="002813F1" w:rsidRDefault="003D790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При демонстрации приема участник может допустить неточность его выполнения, которая оценивается ниже идеального исполнения. Действие не засчитывается и участник снимается с тестирования, если он не может воспроизвести технику выполнения приема или совершает 3 ошибки. </w:t>
      </w:r>
    </w:p>
    <w:p w:rsidR="002813F1" w:rsidRDefault="003D7902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 балл начисляется при выполнении приема, но при наличии 2-х ошибок.</w:t>
      </w:r>
    </w:p>
    <w:p w:rsidR="002813F1" w:rsidRDefault="003D7902">
      <w:pPr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 балла начисляются при выполнении приема, но при наличии 1-й ошибки.</w:t>
      </w:r>
    </w:p>
    <w:p w:rsidR="002813F1" w:rsidRDefault="003D7902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3 балла начисляются при выполнении приема без ошибок. </w:t>
      </w:r>
    </w:p>
    <w:p w:rsidR="002813F1" w:rsidRDefault="003D7902">
      <w:pPr>
        <w:pStyle w:val="af5"/>
        <w:tabs>
          <w:tab w:val="left" w:pos="1276"/>
        </w:tabs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Все участники тестирования должны находиться в специально отведенном для них месте. Их поведение не должно мешать выполнению испытания (теста).</w:t>
      </w:r>
    </w:p>
    <w:p w:rsidR="002813F1" w:rsidRDefault="003D7902">
      <w:pPr>
        <w:tabs>
          <w:tab w:val="left" w:pos="709"/>
        </w:tabs>
        <w:jc w:val="both"/>
        <w:rPr>
          <w:rFonts w:ascii="Times New Roman" w:hAnsi="Times New Roman" w:cs="Times New Roman"/>
          <w:color w:val="00000A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sz w:val="24"/>
        </w:rPr>
        <w:tab/>
        <w:t>Перед началом выступлений всем участникам одновременно предоставляется право выполнить разминку продолжительностью не более 15 минут.</w:t>
      </w:r>
      <w:r>
        <w:rPr>
          <w:rFonts w:ascii="Times New Roman" w:hAnsi="Times New Roman" w:cs="Times New Roman"/>
          <w:color w:val="00000A"/>
          <w:sz w:val="24"/>
        </w:rPr>
        <w:t xml:space="preserve">    По окончании выступления участник, демонстрирующий технику, занимает исходное положение в центре ковра лицом к столу жюри и ждет объявления результатов выступлений. </w:t>
      </w:r>
      <w:r>
        <w:rPr>
          <w:rFonts w:ascii="Times New Roman" w:eastAsia="Calibri" w:hAnsi="Times New Roman" w:cs="Times New Roman"/>
          <w:color w:val="00000A"/>
          <w:sz w:val="24"/>
        </w:rPr>
        <w:t xml:space="preserve">  Демонстрация приемов испытания (теста) «Самозащита без оружия» выполняется на  ковре самбо (допускается использование гимнастических матов или татами).</w:t>
      </w:r>
    </w:p>
    <w:p w:rsidR="002813F1" w:rsidRDefault="002813F1">
      <w:pPr>
        <w:pStyle w:val="af5"/>
        <w:tabs>
          <w:tab w:val="left" w:pos="426"/>
        </w:tabs>
        <w:ind w:firstLine="0"/>
        <w:jc w:val="both"/>
        <w:rPr>
          <w:sz w:val="26"/>
          <w:szCs w:val="26"/>
        </w:rPr>
      </w:pPr>
    </w:p>
    <w:p w:rsidR="002813F1" w:rsidRDefault="003D7902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  <w:r>
        <w:rPr>
          <w:rFonts w:ascii="Times New Roman" w:hAnsi="Times New Roman"/>
          <w:color w:val="00000A"/>
          <w:sz w:val="26"/>
          <w:szCs w:val="26"/>
        </w:rPr>
        <w:tab/>
      </w: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tabs>
          <w:tab w:val="left" w:pos="709"/>
        </w:tabs>
        <w:jc w:val="both"/>
        <w:rPr>
          <w:rFonts w:ascii="Times New Roman" w:hAnsi="Times New Roman"/>
          <w:color w:val="00000A"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ectPr w:rsidR="002813F1">
          <w:type w:val="continuous"/>
          <w:pgSz w:w="16838" w:h="11906" w:orient="landscape"/>
          <w:pgMar w:top="284" w:right="851" w:bottom="766" w:left="1701" w:header="0" w:footer="709" w:gutter="0"/>
          <w:cols w:num="2" w:space="720"/>
          <w:formProt w:val="0"/>
          <w:docGrid w:linePitch="360"/>
        </w:sect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/>
          <w:b/>
          <w:color w:val="00000A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b/>
          <w:color w:val="00000A"/>
          <w:sz w:val="26"/>
          <w:szCs w:val="26"/>
          <w:lang w:val="en-US" w:eastAsia="ru-RU"/>
        </w:rPr>
        <w:t>IV</w:t>
      </w:r>
      <w:r>
        <w:rPr>
          <w:rFonts w:ascii="Times New Roman" w:hAnsi="Times New Roman"/>
          <w:b/>
          <w:color w:val="00000A"/>
          <w:sz w:val="26"/>
          <w:szCs w:val="26"/>
          <w:lang w:eastAsia="ru-RU"/>
        </w:rPr>
        <w:t xml:space="preserve">. ЧЕТВЕРТАЯ СТУПЕНЬ </w:t>
      </w:r>
      <w:r>
        <w:rPr>
          <w:rFonts w:ascii="Times New Roman" w:hAnsi="Times New Roman"/>
          <w:b/>
          <w:color w:val="00000A"/>
          <w:sz w:val="26"/>
          <w:szCs w:val="26"/>
          <w:lang w:eastAsia="ru-RU"/>
        </w:rPr>
        <w:tab/>
        <w:t xml:space="preserve"> (возрастная группа от 13 до 15 лет) «Самозащита без оружия»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color w:val="00000A"/>
          <w:sz w:val="26"/>
          <w:szCs w:val="26"/>
          <w:lang w:eastAsia="ru-RU"/>
        </w:rPr>
      </w:pPr>
    </w:p>
    <w:tbl>
      <w:tblPr>
        <w:tblW w:w="14970" w:type="dxa"/>
        <w:tblInd w:w="-51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3"/>
        <w:gridCol w:w="6972"/>
        <w:gridCol w:w="7485"/>
      </w:tblGrid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Название приемов, описание, ошибки.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Изображение приемов, баллы за выполнение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Приемы самострахования (безопасного падения)</w:t>
            </w:r>
          </w:p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b/>
                <w:bCs/>
                <w:sz w:val="28"/>
                <w:szCs w:val="28"/>
              </w:rPr>
              <w:t>(тестирование проводится на мягком покрытии (ковер, татами, гимнастические маты)</w:t>
            </w:r>
            <w:proofErr w:type="gramEnd"/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на спину с перекатом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стойка, ноги на ширине плеч.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728345" cy="1362075"/>
                  <wp:effectExtent l="0" t="0" r="0" b="0"/>
                  <wp:docPr id="3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Из исходного положения стоя выполнить движение в глубокий присед.</w:t>
            </w:r>
          </w:p>
          <w:p w:rsidR="002813F1" w:rsidRDefault="003D7902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Фото глубокого приседа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17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4545" cy="1171575"/>
                  <wp:effectExtent l="0" t="0" r="0" b="0"/>
                  <wp:docPr id="4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момент, когда ягодицы касаются пяток, принять положение группировки. Вытянуть руки вперед, прижать подбородок к груди </w:t>
            </w:r>
          </w:p>
          <w:p w:rsidR="002813F1" w:rsidRDefault="003D7902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Фото этой фазы+ промежуточного действия перед приземлением. Сделать упор на руки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3175">
                  <wp:extent cx="1026160" cy="1362075"/>
                  <wp:effectExtent l="0" t="0" r="0" b="0"/>
                  <wp:docPr id="5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1.4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Выполнить перекат назад в группировке и, в момент касания ковра тазом, резким движением обеих рук вдоль туловища вниз - назад, ударом по ковру смягчить падение. Выполнение удара выполняется от плеча, прямой «напряженной» рукой.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В момент удара о ковер руки должны быть прямые, угол между туловищем и рукой - не более 45 — 50°. Пальцы рук соединены, кисть выпрямлена (ладонью вниз), ноги согнуты.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920115"/>
                  <wp:effectExtent l="0" t="0" r="0" b="0"/>
                  <wp:docPr id="6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3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3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одновременное касание лопатками и тазом                             (плоская спина);</w:t>
            </w:r>
          </w:p>
          <w:p w:rsidR="002813F1" w:rsidRDefault="003D7902">
            <w:pPr>
              <w:pStyle w:val="Standard"/>
              <w:numPr>
                <w:ilvl w:val="0"/>
                <w:numId w:val="3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неправильное положение рук и ног.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на бок с перекатом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стойка, ноги на ширине плеч выполняя  присед, прижать подбородок к груди выпрямить праву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ю(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левую) ногу вперед, правая(левая) рука выносится вперед-внутрь </w:t>
            </w:r>
            <w:r>
              <w:rPr>
                <w:rFonts w:ascii="Times New Roman" w:hAnsi="Times New Roman" w:cs="Times New Roman"/>
                <w:color w:val="FF0000"/>
                <w:sz w:val="24"/>
              </w:rPr>
              <w:t>фото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3905" cy="1419225"/>
                  <wp:effectExtent l="0" t="0" r="0" b="0"/>
                  <wp:docPr id="7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9220" cy="1400175"/>
                  <wp:effectExtent l="0" t="0" r="0" b="0"/>
                  <wp:docPr id="8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Продолжая присед выполнить перекат на бок; в момент касания ковра тазом, резким движением правой (левой) руки вдоль туловища вниз - назад, выполнить удар правой (левой) прямой рукой по ковру смягчив падение.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момент удара о ковер рука должны быть прямая, угол между туловищем и рукой - не более 45 — 50°. Пальцы руки соединены, кисть выпрямлена (ладонью вниз), ноги согнуты.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2813F1">
            <w:pPr>
              <w:pStyle w:val="af6"/>
              <w:ind w:firstLine="227"/>
              <w:jc w:val="both"/>
              <w:rPr>
                <w:rFonts w:cs="Times New Roman"/>
              </w:rPr>
            </w:pP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Финальное положение страховки: на боку правая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левая</w:t>
            </w:r>
            <w:r>
              <w:rPr>
                <w:rFonts w:ascii="Times New Roman" w:hAnsi="Times New Roman" w:cs="Times New Roman"/>
                <w:sz w:val="24"/>
              </w:rPr>
              <w:t>) рука вдоль туловища, левая (правая) рука при этом защищает голову падающего сверху, правая (левая) нога полусогнута на боку, левая (правая) нога сверху с опорой на стопу.</w:t>
            </w:r>
            <w:proofErr w:type="gramEnd"/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5715" distL="0" distR="0">
                  <wp:extent cx="1400175" cy="966470"/>
                  <wp:effectExtent l="0" t="0" r="0" b="0"/>
                  <wp:docPr id="9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4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одновременное касание лопатками и тазом                                  (плоская спина);</w:t>
            </w:r>
          </w:p>
          <w:p w:rsidR="002813F1" w:rsidRDefault="003D7902">
            <w:pPr>
              <w:pStyle w:val="Standard"/>
              <w:numPr>
                <w:ilvl w:val="0"/>
                <w:numId w:val="4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неправильное положение рук и ног.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  <w:lang w:eastAsia="ru-RU"/>
              </w:rPr>
            </w:pPr>
            <w:bookmarkStart w:id="1" w:name="_Hlk504493291"/>
            <w:bookmarkEnd w:id="1"/>
            <w:r>
              <w:rPr>
                <w:rFonts w:cs="Times New Roman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вперед на руки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ноги на ширине плеч.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970" cy="1181100"/>
                  <wp:effectExtent l="0" t="0" r="0" b="0"/>
                  <wp:docPr id="10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исходного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не сгибаясь, отклонить туловище вперед, руки вытянуть вперед и поставить ладонями на ковер.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вышеуказанного положения начать падение вниз, при этом пружинистым сгибанием рук (как амортизаторами)  остановить падение.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5715">
                  <wp:extent cx="1080770" cy="1143000"/>
                  <wp:effectExtent l="0" t="0" r="0" b="0"/>
                  <wp:docPr id="11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падениях вперед, чтобы не удариться лицом о ковер, нужно смягчить падение согнутыми руками, опираясь на кисти.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635" distL="0" distR="0">
                  <wp:extent cx="2009775" cy="666115"/>
                  <wp:effectExtent l="0" t="0" r="0" b="0"/>
                  <wp:docPr id="12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1"/>
              </w:numPr>
              <w:ind w:right="66"/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 xml:space="preserve">падение на выпрямленные руки; </w:t>
            </w:r>
          </w:p>
          <w:p w:rsidR="002813F1" w:rsidRDefault="003D7902">
            <w:pPr>
              <w:pStyle w:val="Standard"/>
              <w:numPr>
                <w:ilvl w:val="0"/>
                <w:numId w:val="41"/>
              </w:numPr>
              <w:ind w:right="66"/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 xml:space="preserve"> касание поверхности лицом или туловищем;</w:t>
            </w:r>
          </w:p>
          <w:p w:rsidR="002813F1" w:rsidRDefault="003D7902">
            <w:pPr>
              <w:pStyle w:val="Standard"/>
              <w:numPr>
                <w:ilvl w:val="0"/>
                <w:numId w:val="41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касание поверхности коленями.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Броски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4.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задняя подножка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Исходное положение стоя. Правосторонняя (левосторонняя) стойка. Вес располагается равномерно на обеих опорных ногах.</w:t>
            </w:r>
          </w:p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напротив противника захватить разноименное предплечье левой рукой, другую руку расположить на разноименном плече.</w:t>
            </w:r>
          </w:p>
          <w:p w:rsidR="002813F1" w:rsidRDefault="002813F1">
            <w:pPr>
              <w:pStyle w:val="af6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center"/>
              <w:rPr>
                <w:rFonts w:cs="Times New Roman"/>
                <w:color w:val="ED1C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9155" cy="1257300"/>
                  <wp:effectExtent l="0" t="0" r="0" b="0"/>
                  <wp:docPr id="13" name="Изображение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rPr>
                <w:rFonts w:cs="Times New Roman"/>
              </w:rPr>
              <w:t>Вынести ногу снаружи за одноимен</w:t>
            </w:r>
            <w:r>
              <w:rPr>
                <w:rFonts w:cs="Times New Roman"/>
              </w:rPr>
              <w:softHyphen/>
              <w:t>ную ногу противника и поставить ее сзади так, чтобы подко</w:t>
            </w:r>
            <w:r>
              <w:rPr>
                <w:rFonts w:cs="Times New Roman"/>
              </w:rPr>
              <w:softHyphen/>
              <w:t>ленный сгиб упирался в подколенный сгиб одноименной ноги.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1276350"/>
                  <wp:effectExtent l="0" t="0" r="0" b="0"/>
                  <wp:docPr id="14" name="Изображение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Далее необходимо потянуть противника к себ</w:t>
            </w:r>
            <w:proofErr w:type="gramStart"/>
            <w:r>
              <w:rPr>
                <w:rFonts w:cs="Times New Roman"/>
              </w:rPr>
              <w:t>е-</w:t>
            </w:r>
            <w:proofErr w:type="gramEnd"/>
            <w:r>
              <w:rPr>
                <w:rFonts w:cs="Times New Roman"/>
              </w:rPr>
              <w:t xml:space="preserve"> в сторону-вперед, одновременно сгибая другую ногу (увели</w:t>
            </w:r>
            <w:r>
              <w:rPr>
                <w:rFonts w:cs="Times New Roman"/>
              </w:rPr>
              <w:softHyphen/>
              <w:t>чивая силу тяги за счет веса своего тела).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899160"/>
                  <wp:effectExtent l="0" t="0" r="0" b="0"/>
                  <wp:docPr id="15" name="Изображение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 падении противника, проводящий приём поддерживает его и одновременно за счет тяги противника вверх восстанав</w:t>
            </w:r>
            <w:r>
              <w:rPr>
                <w:rFonts w:cs="Times New Roman"/>
              </w:rPr>
              <w:softHyphen/>
              <w:t>ливает свое равновесие и остается в стойке.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094105"/>
                  <wp:effectExtent l="0" t="0" r="0" b="0"/>
                  <wp:docPr id="16" name="Изображение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lastRenderedPageBreak/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коленом);</w:t>
            </w:r>
          </w:p>
          <w:p w:rsidR="002813F1" w:rsidRDefault="003D7902">
            <w:pPr>
              <w:pStyle w:val="Standard"/>
              <w:numPr>
                <w:ilvl w:val="0"/>
                <w:numId w:val="4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атакуемая нога ассистента не загружена;</w:t>
            </w:r>
          </w:p>
          <w:p w:rsidR="002813F1" w:rsidRDefault="003D7902">
            <w:pPr>
              <w:pStyle w:val="Standard"/>
              <w:numPr>
                <w:ilvl w:val="0"/>
                <w:numId w:val="4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 участник отпускает захват руки 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4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при выполнении приёма участник отклоняется назад.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5.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с захватом ноги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Исходное положение стоя. Правосторонняя (левосторонняя) стойка. Вес располагается равномерно на обеих ногах.</w:t>
            </w:r>
          </w:p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Левой рукой захватить плечо, а правой рукой захватить левое предплечье противника.</w:t>
            </w:r>
          </w:p>
          <w:p w:rsidR="002813F1" w:rsidRDefault="002813F1">
            <w:pPr>
              <w:pStyle w:val="af6"/>
              <w:rPr>
                <w:rFonts w:cs="Times New Roman"/>
                <w:color w:val="ED1C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635" distL="0" distR="0">
                  <wp:extent cx="884555" cy="1294765"/>
                  <wp:effectExtent l="0" t="0" r="0" b="0"/>
                  <wp:docPr id="17" name="Изображение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Давлением на противника вниз–вправо от себя заставить его скрестить правую ногу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левой. Как только это удалось, захватить левой рукой изнутри левую ногу противника за подколенный сгиб.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285"/>
              </w:tabs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905">
                  <wp:extent cx="988695" cy="1409700"/>
                  <wp:effectExtent l="0" t="0" r="0" b="0"/>
                  <wp:docPr id="18" name="Изображение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Сильным рывком левой руки влево–вверх с одновременным нажимом правой рукой вправо–вниз заставить противника упасть на спину.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340" cy="1247775"/>
                  <wp:effectExtent l="0" t="0" r="0" b="0"/>
                  <wp:docPr id="19" name="Изображение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5.4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только падение противника определится, опустить захват пояса правой рукой, продолжая левой рукой поднимать левую ногу противника возможно выше, свою левую ногу отставить назад–влево.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360"/>
              </w:tabs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270">
                  <wp:extent cx="818515" cy="1162050"/>
                  <wp:effectExtent l="0" t="0" r="0" b="0"/>
                  <wp:docPr id="20" name="Изображение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3"/>
              </w:numPr>
              <w:tabs>
                <w:tab w:val="left" w:pos="118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 участник отпускает захват ноги 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43"/>
              </w:numPr>
              <w:tabs>
                <w:tab w:val="left" w:pos="118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отсутствует выведение из равновесия (участник высоко поднимает захваченную ногу и недостаточно тянет руку ассистента вниз).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6.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задняя подножка с захватом ноги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Исходное </w:t>
            </w:r>
            <w:proofErr w:type="gramStart"/>
            <w:r>
              <w:rPr>
                <w:rFonts w:cs="Times New Roman"/>
              </w:rPr>
              <w:t>положение</w:t>
            </w:r>
            <w:proofErr w:type="gramEnd"/>
            <w:r>
              <w:rPr>
                <w:rFonts w:cs="Times New Roman"/>
              </w:rPr>
              <w:t xml:space="preserve"> стоя друг напротив друга., в правосторонней стойке.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левой рукой захватить одежду противника под правым локтем, а правой рукой одежду на его груди. </w:t>
            </w:r>
          </w:p>
          <w:p w:rsidR="002813F1" w:rsidRDefault="002813F1">
            <w:pPr>
              <w:pStyle w:val="af6"/>
              <w:rPr>
                <w:rFonts w:cs="Times New Roman"/>
                <w:b/>
                <w:bCs/>
                <w:color w:val="ED1C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1705" cy="1379220"/>
                  <wp:effectExtent l="0" t="0" r="0" b="0"/>
                  <wp:docPr id="21" name="Изображение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Резким рывком заставить противника перенести тяжесть тела на левую ногу.</w:t>
            </w:r>
          </w:p>
          <w:p w:rsidR="002813F1" w:rsidRDefault="002813F1">
            <w:pPr>
              <w:pStyle w:val="af6"/>
              <w:ind w:firstLine="709"/>
              <w:jc w:val="both"/>
              <w:rPr>
                <w:rFonts w:cs="Times New Roman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9525" distL="0" distR="0">
                  <wp:extent cx="993775" cy="1457960"/>
                  <wp:effectExtent l="0" t="0" r="0" b="0"/>
                  <wp:docPr id="22" name="Изображение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Чтобы не сблизить ног и не потерять равновесия, противник будет вынужден приподнять свою правую ногу от земли. Пользуясь этим моментом, захватить правую ногу противника левой рукой снаружи за подколенный сгиб.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350">
                  <wp:extent cx="965835" cy="1400175"/>
                  <wp:effectExtent l="0" t="0" r="0" b="0"/>
                  <wp:docPr id="23" name="Изображение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6.4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Поворачивая туловище влево, сделать заднюю подножку правой ногой под левую ногу противника и бросить его на землю к своему левому носку.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1002030" cy="1266825"/>
                  <wp:effectExtent l="0" t="0" r="0" b="0"/>
                  <wp:docPr id="24" name="Изображение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4"/>
              </w:numPr>
              <w:ind w:right="-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tab/>
              <w:t xml:space="preserve"> (после броски участник касается поверхности ковра рукой или коленом);</w:t>
            </w:r>
          </w:p>
          <w:p w:rsidR="002813F1" w:rsidRDefault="003D7902">
            <w:pPr>
              <w:pStyle w:val="Standard"/>
              <w:numPr>
                <w:ilvl w:val="0"/>
                <w:numId w:val="44"/>
              </w:numPr>
              <w:ind w:right="-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 участник  отпускает захват ноги  (теряет контроль); - участник не перекрывает ногу (нет подножки) позволяя ассистенту восстановить равновесие;</w:t>
            </w:r>
          </w:p>
          <w:p w:rsidR="002813F1" w:rsidRDefault="003D7902">
            <w:pPr>
              <w:pStyle w:val="Standard"/>
              <w:numPr>
                <w:ilvl w:val="0"/>
                <w:numId w:val="44"/>
              </w:numPr>
              <w:ind w:right="-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при демонстрации приёма участник не поворачивается в сторону захваченной ноги, а выполняет бросок прямо перед собой.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bookmarkStart w:id="2" w:name="_Hlk504494314"/>
            <w:bookmarkEnd w:id="2"/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7. </w:t>
            </w:r>
            <w:r>
              <w:rPr>
                <w:rFonts w:cs="Times New Roman"/>
                <w:b/>
                <w:bCs/>
              </w:rPr>
              <w:t>Бросок через бедро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напротив друг друга в ближней дистанции, захватить разноименную руку, свободной рукой обхватить пояс.  </w:t>
            </w:r>
          </w:p>
          <w:p w:rsidR="002813F1" w:rsidRDefault="002813F1">
            <w:pPr>
              <w:pStyle w:val="af6"/>
              <w:rPr>
                <w:rFonts w:cs="Times New Roman"/>
              </w:rPr>
            </w:pPr>
          </w:p>
          <w:p w:rsidR="002813F1" w:rsidRDefault="002813F1">
            <w:pPr>
              <w:pStyle w:val="af6"/>
              <w:rPr>
                <w:rFonts w:cs="Times New Roman"/>
              </w:rPr>
            </w:pPr>
          </w:p>
          <w:p w:rsidR="002813F1" w:rsidRDefault="002813F1">
            <w:pPr>
              <w:pStyle w:val="af6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center"/>
              <w:rPr>
                <w:rFonts w:cs="Times New Roman"/>
                <w:color w:val="ED1C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428750"/>
                  <wp:effectExtent l="0" t="0" r="0" b="0"/>
                  <wp:docPr id="2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7.2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Проводящий прием поворачивается к противнику спиной, подсаживается, тазом подбивает ноги в верхнюю часть бедер назад-вверх.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985">
                  <wp:extent cx="698500" cy="1276350"/>
                  <wp:effectExtent l="0" t="0" r="0" b="0"/>
                  <wp:docPr id="26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1905">
                  <wp:extent cx="779780" cy="1266825"/>
                  <wp:effectExtent l="0" t="0" r="0" b="0"/>
                  <wp:docPr id="27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Скручиваясь, </w:t>
            </w:r>
            <w:proofErr w:type="gramStart"/>
            <w:r>
              <w:rPr>
                <w:rFonts w:cs="Times New Roman"/>
              </w:rPr>
              <w:t>проводящий</w:t>
            </w:r>
            <w:proofErr w:type="gramEnd"/>
            <w:r>
              <w:rPr>
                <w:rFonts w:cs="Times New Roman"/>
              </w:rPr>
              <w:t xml:space="preserve"> приподнимает и бросает противника перед собой, захватив руку (после броска руку противника не отпускать).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1075055"/>
                  <wp:effectExtent l="0" t="0" r="0" b="0"/>
                  <wp:docPr id="28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5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ягодицы);</w:t>
            </w:r>
          </w:p>
          <w:p w:rsidR="002813F1" w:rsidRDefault="003D7902">
            <w:pPr>
              <w:pStyle w:val="Standard"/>
              <w:numPr>
                <w:ilvl w:val="0"/>
                <w:numId w:val="45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  участник отпускает захват руки ассистента (теряет контроль); - бросок выполняется с выпрямленными ногами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8.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через спину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Исходное </w:t>
            </w:r>
            <w:proofErr w:type="gramStart"/>
            <w:r>
              <w:rPr>
                <w:rFonts w:cs="Times New Roman"/>
              </w:rPr>
              <w:t>положение</w:t>
            </w:r>
            <w:proofErr w:type="gramEnd"/>
            <w:r>
              <w:rPr>
                <w:rFonts w:cs="Times New Roman"/>
              </w:rPr>
              <w:t xml:space="preserve"> стоя друг напротив друга.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 исходного положения стоя захватить руку противника двумя руками.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Одноименная рука пропускается снизу в районе подмышки противника, охватывая ее, а разноименная накладывается на его руку сверху.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240790"/>
                  <wp:effectExtent l="0" t="0" r="0" b="0"/>
                  <wp:docPr id="29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8.2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Повернуться к нему спиной и положить его руку на свое одноименное плечо. Ноги немного согнуть и поставить вместе (или на ширину плеч).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1586865"/>
                  <wp:effectExtent l="0" t="0" r="0" b="0"/>
                  <wp:docPr id="30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Наклоняясь и выпрямляя ноги так, чтобы тазом подбить бедро противника назад-вверх, выполнить бросок, руку противника не отпускать.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1135380" cy="1371600"/>
                  <wp:effectExtent l="0" t="0" r="0" b="0"/>
                  <wp:docPr id="31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7440" cy="1343025"/>
                  <wp:effectExtent l="0" t="0" r="0" b="0"/>
                  <wp:docPr id="32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6"/>
              </w:numPr>
              <w:tabs>
                <w:tab w:val="left" w:pos="116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ягодицы);</w:t>
            </w:r>
          </w:p>
          <w:p w:rsidR="002813F1" w:rsidRDefault="003D7902">
            <w:pPr>
              <w:pStyle w:val="Standard"/>
              <w:numPr>
                <w:ilvl w:val="0"/>
                <w:numId w:val="46"/>
              </w:numPr>
              <w:tabs>
                <w:tab w:val="left" w:pos="116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  участник отпускает захват руки 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46"/>
              </w:numPr>
              <w:tabs>
                <w:tab w:val="left" w:pos="116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бросок выполняется с выпрямленными ногами.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Болевые приемы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9.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Рычаг руки противнику, лежащему на груди</w:t>
            </w:r>
          </w:p>
          <w:p w:rsidR="002813F1" w:rsidRDefault="002813F1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0"/>
              </w:tabs>
              <w:ind w:right="320"/>
              <w:rPr>
                <w:rFonts w:ascii="Times New Roman" w:hAnsi="Times New Roman" w:cs="Times New Roman"/>
                <w:szCs w:val="24"/>
              </w:rPr>
            </w:pPr>
            <w:bookmarkStart w:id="3" w:name="__DdeLink__1325_2009541304"/>
            <w:bookmarkEnd w:id="3"/>
            <w:r>
              <w:rPr>
                <w:rFonts w:ascii="Times New Roman" w:hAnsi="Times New Roman" w:cs="Times New Roman"/>
                <w:szCs w:val="24"/>
              </w:rPr>
              <w:t>Из исходного положения стоя сзади-сбок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слева ассистента, борец опускается на правое колено; выполняется захват левого предплечья ассистента: правая рука выше локтя, левая- хватом снизу выше лучезапястного сустава, участник вытягивает левую  руку ассистента в сторону, фиксирует туловище ассистента 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4410" cy="1076325"/>
                  <wp:effectExtent l="0" t="0" r="0" b="0"/>
                  <wp:docPr id="33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44650" cy="1133475"/>
                  <wp:effectExtent l="0" t="0" r="0" b="0"/>
                  <wp:docPr id="34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65910" cy="1123950"/>
                  <wp:effectExtent l="0" t="0" r="0" b="0"/>
                  <wp:docPr id="35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2540" distL="0" distR="0">
                  <wp:extent cx="1847850" cy="931545"/>
                  <wp:effectExtent l="0" t="0" r="0" b="0"/>
                  <wp:docPr id="36" name="Изображение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7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не выполнен захват руки ассистента двумя руками за запястье;</w:t>
            </w:r>
          </w:p>
          <w:p w:rsidR="002813F1" w:rsidRDefault="003D7902">
            <w:pPr>
              <w:pStyle w:val="Standard"/>
              <w:numPr>
                <w:ilvl w:val="0"/>
                <w:numId w:val="47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участник не вытягивает руку ассистента в сторону;</w:t>
            </w:r>
          </w:p>
          <w:p w:rsidR="002813F1" w:rsidRDefault="003D7902">
            <w:pPr>
              <w:pStyle w:val="Standard"/>
              <w:numPr>
                <w:ilvl w:val="0"/>
                <w:numId w:val="47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туловище участника не фиксирует туловище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47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ноги участника, демонстрирующего приём, не обеспечивают устойчивость в переднезаднем направлении.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970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10.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Ущемление  ахиллова сухожилия   захватом разноименной ноги и упором под коленку  другой ноги ассистента</w:t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10.1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Исходное положение выполняющего - стоя напротив противника, сидящего на ягодицах, ноги вытянуты вперед.</w:t>
            </w: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Standard"/>
              <w:tabs>
                <w:tab w:val="left" w:pos="0"/>
                <w:tab w:val="left" w:pos="1238"/>
              </w:tabs>
              <w:rPr>
                <w:rFonts w:ascii="Times New Roman" w:hAnsi="Times New Roman" w:cs="Times New Roman"/>
                <w:color w:val="009353"/>
                <w:szCs w:val="24"/>
              </w:rPr>
            </w:pP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1149350"/>
                  <wp:effectExtent l="0" t="0" r="0" b="0"/>
                  <wp:docPr id="37" name="Изображение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10.2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выполняющий садится напротив, захватывая разноименную голень противника под плечо.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Атакующий</w:t>
            </w:r>
            <w:proofErr w:type="gramEnd"/>
            <w:r>
              <w:rPr>
                <w:rFonts w:cs="Times New Roman"/>
              </w:rPr>
              <w:t>, зажимая бед</w:t>
            </w:r>
            <w:r>
              <w:rPr>
                <w:rFonts w:cs="Times New Roman"/>
              </w:rPr>
              <w:softHyphen/>
              <w:t>ро захваченной ноги между своими бедрами и наклады</w:t>
            </w:r>
            <w:r>
              <w:rPr>
                <w:rFonts w:cs="Times New Roman"/>
              </w:rPr>
              <w:softHyphen/>
              <w:t xml:space="preserve">вает ноги на грудь противника. 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785" cy="962025"/>
                  <wp:effectExtent l="0" t="0" r="0" b="0"/>
                  <wp:docPr id="38" name="Изображение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10.3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Подводя под нижнюю часть голени захваченной ноги разноименное предплечье, атакующий сжимает кисть этой руки в кулак и захваты</w:t>
            </w:r>
            <w:r>
              <w:rPr>
                <w:rFonts w:cs="Times New Roman"/>
              </w:rPr>
              <w:softHyphen/>
              <w:t xml:space="preserve">вает его другой рукой. 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030" cy="933450"/>
                  <wp:effectExtent l="0" t="0" r="0" b="0"/>
                  <wp:docPr id="39" name="Изображение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10.4</w:t>
            </w:r>
          </w:p>
        </w:tc>
        <w:tc>
          <w:tcPr>
            <w:tcW w:w="69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Поворачивая предплечье (</w:t>
            </w:r>
            <w:proofErr w:type="spellStart"/>
            <w:r>
              <w:rPr>
                <w:rFonts w:cs="Times New Roman"/>
              </w:rPr>
              <w:t>супинируя</w:t>
            </w:r>
            <w:proofErr w:type="spellEnd"/>
            <w:r>
              <w:rPr>
                <w:rFonts w:cs="Times New Roman"/>
              </w:rPr>
              <w:t>), сгибая кисть, атакующий движением лучевой ко</w:t>
            </w:r>
            <w:r>
              <w:rPr>
                <w:rFonts w:cs="Times New Roman"/>
              </w:rPr>
              <w:softHyphen/>
              <w:t>сти сдвигает ахиллово сухожилие наружу, прогибаясь и приподнимая таз, давит суставной головкой лучевой кос</w:t>
            </w:r>
            <w:r>
              <w:rPr>
                <w:rFonts w:cs="Times New Roman"/>
              </w:rPr>
              <w:softHyphen/>
              <w:t>ти под ахиллово сухожилие.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290" cy="923925"/>
                  <wp:effectExtent l="0" t="0" r="0" b="0"/>
                  <wp:docPr id="40" name="Изображение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8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8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разводит локти в стороны и не фиксирует атакуемую голень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48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при проведении приёма не фиксирует своей ногой атакуемую ногу ассистента; - участник при проведении приёма не упирается своей ногой в разноимённую ногу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48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проводит ущемление не лучевой костью, а внутренней поверхностью предплечья.</w:t>
            </w:r>
          </w:p>
        </w:tc>
        <w:tc>
          <w:tcPr>
            <w:tcW w:w="74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pStyle w:val="af6"/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>3 балла - при выполнении приема без ошибок</w:t>
            </w:r>
          </w:p>
          <w:p w:rsidR="002813F1" w:rsidRDefault="002813F1">
            <w:pPr>
              <w:pStyle w:val="af6"/>
              <w:rPr>
                <w:rFonts w:cs="Times New Roman"/>
                <w:lang w:eastAsia="ru-RU"/>
              </w:rPr>
            </w:pPr>
            <w:bookmarkStart w:id="4" w:name="_Hlk504547410"/>
            <w:bookmarkEnd w:id="4"/>
          </w:p>
        </w:tc>
      </w:tr>
    </w:tbl>
    <w:p w:rsidR="002813F1" w:rsidRDefault="002813F1">
      <w:pPr>
        <w:spacing w:line="276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color w:val="00000A"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color w:val="00000A"/>
          <w:sz w:val="26"/>
          <w:szCs w:val="26"/>
          <w:lang w:eastAsia="ru-RU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/>
          <w:b/>
          <w:color w:val="00000A"/>
          <w:sz w:val="26"/>
          <w:szCs w:val="26"/>
          <w:lang w:eastAsia="ru-RU"/>
        </w:rPr>
      </w:pPr>
    </w:p>
    <w:p w:rsidR="002813F1" w:rsidRDefault="002813F1">
      <w:pPr>
        <w:spacing w:line="276" w:lineRule="auto"/>
        <w:rPr>
          <w:rFonts w:ascii="Times New Roman" w:hAnsi="Times New Roman" w:cs="Times New Roman"/>
          <w:b/>
          <w:color w:val="00000A"/>
          <w:sz w:val="24"/>
          <w:lang w:eastAsia="ru-RU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D3354A" w:rsidRDefault="00D3354A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D3354A" w:rsidRDefault="00D3354A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D3354A" w:rsidRDefault="00D3354A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D3354A" w:rsidRDefault="00D3354A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D3354A" w:rsidRDefault="00D3354A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A"/>
          <w:sz w:val="28"/>
          <w:szCs w:val="28"/>
          <w:lang w:val="en-US" w:eastAsia="ru-RU"/>
        </w:rPr>
        <w:lastRenderedPageBreak/>
        <w:t>V</w:t>
      </w:r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 xml:space="preserve">. ПЯТАЯ </w:t>
      </w:r>
      <w:proofErr w:type="gramStart"/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>СТУПЕНЬ  (</w:t>
      </w:r>
      <w:proofErr w:type="gramEnd"/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>возрастная группа от 16 до 17 лет) «Самозащита без оружия»</w:t>
      </w:r>
    </w:p>
    <w:p w:rsidR="002813F1" w:rsidRDefault="002813F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27" w:type="dxa"/>
        <w:tblInd w:w="-51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6662"/>
        <w:gridCol w:w="7654"/>
      </w:tblGrid>
      <w:tr w:rsidR="002813F1">
        <w:trPr>
          <w:trHeight w:val="626"/>
        </w:trPr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Название приемов, описание, ошибки 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Изображение приемов,  баллы за выполнение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Приемы </w:t>
            </w:r>
            <w:proofErr w:type="spellStart"/>
            <w:r>
              <w:rPr>
                <w:sz w:val="28"/>
                <w:szCs w:val="28"/>
              </w:rPr>
              <w:t>самостраховки</w:t>
            </w:r>
            <w:proofErr w:type="spellEnd"/>
            <w:r>
              <w:rPr>
                <w:sz w:val="28"/>
                <w:szCs w:val="28"/>
              </w:rPr>
              <w:t xml:space="preserve"> (безопасного падения)</w:t>
            </w:r>
          </w:p>
          <w:p w:rsidR="002813F1" w:rsidRDefault="003D7902">
            <w:pPr>
              <w:pStyle w:val="af6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(тестирование проводится на мягком покрытии (ковер, татами, гимнастические маты)</w:t>
            </w:r>
            <w:proofErr w:type="gramEnd"/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  <w:proofErr w:type="spellStart"/>
            <w:r>
              <w:rPr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при падении на спину прыжком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ноги на ширине плеч (Вид сбоку)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noProof/>
                <w:lang w:eastAsia="ru-RU"/>
              </w:rPr>
              <w:drawing>
                <wp:inline distT="0" distB="3175" distL="0" distR="0">
                  <wp:extent cx="485775" cy="1558925"/>
                  <wp:effectExtent l="0" t="0" r="0" b="0"/>
                  <wp:docPr id="41" name="Изображение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Из исходного положения  выполнить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полуприсед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наклонив туловище вперед, рука вниз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17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1905" distL="0" distR="0">
                  <wp:extent cx="1145540" cy="1179195"/>
                  <wp:effectExtent l="0" t="0" r="0" b="0"/>
                  <wp:docPr id="42" name="Изображение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Оттолкнувшись ногами, выполнить прыжок назад на спину. Вытянуть руки назад-вниз-в стороны, прижать подбородок к груди, согнуть спину в положении плотной группировки,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985">
                  <wp:extent cx="1116965" cy="990600"/>
                  <wp:effectExtent l="0" t="0" r="0" b="0"/>
                  <wp:docPr id="43" name="Изображение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r>
              <w:rPr>
                <w:rFonts w:ascii="Times New Roman" w:hAnsi="Times New Roman"/>
                <w:sz w:val="22"/>
                <w:szCs w:val="22"/>
              </w:rPr>
              <w:t>Не изменяя положения рук, ног и головы, после касания ковра, выполнить перекат на согнутой спине назад и, в момент касания ковра лопатками, резким движением обеих рук вниз — назад — в стороны, ударив ими по ковру, закончить перекат.</w:t>
            </w:r>
          </w:p>
          <w:p w:rsidR="002813F1" w:rsidRDefault="003D7902">
            <w:r>
              <w:rPr>
                <w:rFonts w:ascii="Times New Roman" w:hAnsi="Times New Roman"/>
                <w:sz w:val="22"/>
                <w:szCs w:val="22"/>
              </w:rPr>
              <w:t>В момент удара о ковер руки должны быть вытянуты и немного разведены в стороны так, чтобы между туловищем и каждой рукой образовался угол в 45 — 50°. Пальцы соединены, ладони прижаты к ковру, ноги согнуты, таз приподнят над ковром.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5715">
                  <wp:extent cx="1118235" cy="1285875"/>
                  <wp:effectExtent l="0" t="0" r="0" b="0"/>
                  <wp:docPr id="44" name="Изображение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4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4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одновременное касание лопатками и тазом                                (плоская спина);</w:t>
            </w:r>
          </w:p>
          <w:p w:rsidR="002813F1" w:rsidRDefault="003D7902">
            <w:pPr>
              <w:pStyle w:val="Standard"/>
              <w:numPr>
                <w:ilvl w:val="0"/>
                <w:numId w:val="4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неправильное положение рук и ног.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при падении вперед на бок кувырком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Исходное </w:t>
            </w:r>
            <w:proofErr w:type="gramStart"/>
            <w:r>
              <w:rPr>
                <w:rFonts w:ascii="Times New Roman" w:hAnsi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стоя, ноги на ширине плеч  (вид сбоку)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9525">
                  <wp:extent cx="542925" cy="1438275"/>
                  <wp:effectExtent l="0" t="0" r="0" b="0"/>
                  <wp:docPr id="45" name="Изображение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 xml:space="preserve">Из исходного положения, оттолкнувшись правой ногой от поверхности вперед-вверх, одновременно резко наклоняя туловище вниз-вперед и протягивая правую руку вниз, тыльной стороной кисти к поверхности, левую руку используя в качестве направляющего вектора, выполняется кувырок вперед. 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6035" cy="1028700"/>
                  <wp:effectExtent l="0" t="0" r="0" b="0"/>
                  <wp:docPr id="46" name="Изображение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 xml:space="preserve">Приземляясь на левый бок, нанесите амортизирующий удар (хлопок) выпрямленной левой рукой по поверхности.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227455"/>
                  <wp:effectExtent l="0" t="0" r="0" b="0"/>
                  <wp:docPr id="47" name="Изображение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>В конечном положении левая нога подогнута под себя, правая согнута в колене. Подбородок прижат к груди. Левая рука отведена от туловища примерно на 15°-40°.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5080" distL="0" distR="0">
                  <wp:extent cx="1209675" cy="1195705"/>
                  <wp:effectExtent l="0" t="0" r="0" b="0"/>
                  <wp:docPr id="48" name="Изображение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5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5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 xml:space="preserve"> одновременное касание лопатками и тазом                                  (плоская спина);</w:t>
            </w:r>
          </w:p>
          <w:p w:rsidR="002813F1" w:rsidRDefault="003D7902">
            <w:pPr>
              <w:pStyle w:val="Standard"/>
              <w:numPr>
                <w:ilvl w:val="0"/>
                <w:numId w:val="5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неправильное положение рук и ног.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вперед на руки прыжком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ноги на ширине плеч (Вид сбоку)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Согните руки в локтевом суставе, ладони разверните вперед. Пальцы плотно прижмите друг к другу, ноги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выпрямите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разведите чуть в стороны.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4365" cy="1219200"/>
                  <wp:effectExtent l="0" t="0" r="0" b="0"/>
                  <wp:docPr id="49" name="Изображение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исходного положения выполните падение прыжком вверх-вперед, руки вытянуты перед собой.   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048385"/>
                  <wp:effectExtent l="0" t="0" r="0" b="0"/>
                  <wp:docPr id="50" name="Изображение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После приземления первыми касаются ковра ладони рук, затем последовательно грудь, живот и бедра. 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(Данный способ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самостраховки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предотвращает от травм внутренние органы, голову и коленные суставы) 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958215"/>
                  <wp:effectExtent l="0" t="0" r="0" b="0"/>
                  <wp:docPr id="51" name="Изображение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завершении приема, чтобы не удариться лицом о ковер, нужно смягчить падение согнутыми руками, а затем их выпрямить, опираясь на кисти, туловище прогнуто, голова запрокинута назад, ноги на ширину плеч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3320" cy="742950"/>
                  <wp:effectExtent l="0" t="0" r="0" b="0"/>
                  <wp:docPr id="52" name="Изображение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11"/>
              <w:numPr>
                <w:ilvl w:val="0"/>
                <w:numId w:val="51"/>
              </w:numPr>
              <w:suppressLineNumbers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нет амортизации с помощью уступающего сгибания рук;</w:t>
            </w:r>
          </w:p>
          <w:p w:rsidR="002813F1" w:rsidRDefault="003D7902">
            <w:pPr>
              <w:pStyle w:val="11"/>
              <w:numPr>
                <w:ilvl w:val="0"/>
                <w:numId w:val="51"/>
              </w:numPr>
              <w:suppressLineNumbers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касание поверхности лицом;</w:t>
            </w:r>
          </w:p>
          <w:p w:rsidR="002813F1" w:rsidRDefault="003D7902">
            <w:pPr>
              <w:pStyle w:val="Standard"/>
              <w:numPr>
                <w:ilvl w:val="0"/>
                <w:numId w:val="51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ahoma" w:hAnsi="Times New Roman" w:cs="Liberation Sans"/>
                <w:color w:val="FF0000"/>
                <w:kern w:val="2"/>
                <w:szCs w:val="24"/>
              </w:rPr>
              <w:t>ноги согнуты в коленных суставах.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Техника самозащиты (освобождения от захватов и ответные действия)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4. </w:t>
            </w:r>
            <w:r>
              <w:rPr>
                <w:b/>
                <w:bCs/>
                <w:sz w:val="28"/>
                <w:szCs w:val="28"/>
              </w:rPr>
              <w:t>Освобождение от захвата руки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Исходное </w:t>
            </w:r>
            <w:proofErr w:type="gramStart"/>
            <w:r>
              <w:rPr>
                <w:rFonts w:cs="Times New Roman"/>
              </w:rPr>
              <w:t>положение</w:t>
            </w:r>
            <w:proofErr w:type="gramEnd"/>
            <w:r>
              <w:rPr>
                <w:rFonts w:cs="Times New Roman"/>
              </w:rPr>
              <w:t xml:space="preserve"> стоя друг напротив друга. Нападающий выполняет захват руки.</w:t>
            </w:r>
          </w:p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 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напротив противника захватить разноименное предплечье левой рукой, другую руку расположить на разноименном плече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9305" cy="1123950"/>
                  <wp:effectExtent l="0" t="0" r="0" b="0"/>
                  <wp:docPr id="53" name="Изображение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Захватить запястье руки нападающего обеими руками и потянуть на себя-вверх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1012825"/>
                  <wp:effectExtent l="0" t="0" r="0" b="0"/>
                  <wp:docPr id="54" name="Изображение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Подтянуть захваченную руку на себя и скручивая ее внутрь, подвести себе под плечо.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Зафиксировать руку захватом обеими руками за запястье, своим плечом надавить в плечо нападающего, левую ногу подставить под горло и грудную клетку.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Удерживать нападающего в этом положении, одновременно проворачивая запястье захваченной руки вовнутрь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811530" cy="1085850"/>
                  <wp:effectExtent l="0" t="0" r="0" b="0"/>
                  <wp:docPr id="55" name="Изображение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color w:val="FF0000"/>
              </w:rPr>
              <w:t>Возможные ошибки выполнения:</w:t>
            </w:r>
          </w:p>
          <w:p w:rsidR="002813F1" w:rsidRDefault="003D7902">
            <w:pPr>
              <w:pStyle w:val="af6"/>
              <w:numPr>
                <w:ilvl w:val="0"/>
                <w:numId w:val="52"/>
              </w:numPr>
              <w:rPr>
                <w:rFonts w:cs="Times New Roman"/>
                <w:color w:val="FF0000"/>
              </w:rPr>
            </w:pPr>
            <w:r>
              <w:rPr>
                <w:rFonts w:cs="Times New Roman"/>
                <w:color w:val="FF0000"/>
              </w:rPr>
              <w:t>не освободился от захвата:</w:t>
            </w:r>
          </w:p>
          <w:p w:rsidR="002813F1" w:rsidRDefault="003D7902">
            <w:pPr>
              <w:pStyle w:val="af6"/>
              <w:numPr>
                <w:ilvl w:val="0"/>
                <w:numId w:val="52"/>
              </w:numPr>
              <w:rPr>
                <w:rFonts w:cs="Times New Roman"/>
                <w:color w:val="FF0000"/>
              </w:rPr>
            </w:pPr>
            <w:r>
              <w:rPr>
                <w:rFonts w:cs="Times New Roman"/>
                <w:color w:val="FF0000"/>
              </w:rPr>
              <w:t>потерял контакт с ассистентом после освобождения от захвата;</w:t>
            </w:r>
          </w:p>
          <w:p w:rsidR="002813F1" w:rsidRDefault="003D7902">
            <w:pPr>
              <w:pStyle w:val="Standard"/>
              <w:numPr>
                <w:ilvl w:val="0"/>
                <w:numId w:val="52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не выполнил ответное </w:t>
            </w:r>
            <w:proofErr w:type="spellStart"/>
            <w:r>
              <w:rPr>
                <w:rFonts w:ascii="Times New Roman" w:hAnsi="Times New Roman" w:cs="Times New Roman"/>
                <w:color w:val="FF0000"/>
              </w:rPr>
              <w:t>действие</w:t>
            </w:r>
            <w:proofErr w:type="gramStart"/>
            <w:r>
              <w:rPr>
                <w:rFonts w:ascii="Times New Roman" w:hAnsi="Times New Roman" w:cs="Times New Roman"/>
                <w:color w:val="FF0000"/>
              </w:rPr>
              <w:t>.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ED1C24"/>
                <w:szCs w:val="24"/>
              </w:rPr>
              <w:t>азад</w:t>
            </w:r>
            <w:proofErr w:type="spellEnd"/>
            <w:r>
              <w:rPr>
                <w:rFonts w:ascii="Times New Roman" w:hAnsi="Times New Roman" w:cs="Times New Roman"/>
                <w:color w:val="ED1C24"/>
                <w:szCs w:val="24"/>
              </w:rPr>
              <w:t>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bCs/>
              </w:rPr>
              <w:t>5. Освобождение от захвата спереди за плечи, горло, одежду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Исходное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 друг напротив друга, ноги на ширине плеч. (Вид сбоку)</w:t>
            </w:r>
          </w:p>
          <w:p w:rsidR="002813F1" w:rsidRDefault="002813F1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pStyle w:val="af6"/>
              <w:jc w:val="center"/>
              <w:rPr>
                <w:rFonts w:cs="Times New Roman"/>
                <w:color w:val="ED1C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397635"/>
                  <wp:effectExtent l="0" t="0" r="0" b="0"/>
                  <wp:docPr id="56" name="Изображение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исходного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нападающий выполняет захват спереди за плечи, горло, одежду.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285"/>
              </w:tabs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7620" distL="0" distR="0">
                  <wp:extent cx="971550" cy="1402080"/>
                  <wp:effectExtent l="0" t="0" r="0" b="0"/>
                  <wp:docPr id="57" name="Изображение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Защищающийся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сбивает руки (в районе предплечий) нападающего резким движением снизу-вверх. Левой рукой захватить плечо, а правой рукой захватить левое предплечье противника.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222375"/>
                  <wp:effectExtent l="0" t="0" r="0" b="0"/>
                  <wp:docPr id="58" name="Изображение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Давлением на противника вниз–вправо от себя заставить его скрестить правую ногу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левой. Как только это удалось, захватить левой рукой изнутри левую ногу противника за подколенный сгиб.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360"/>
              </w:tabs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7400" cy="1047750"/>
                  <wp:effectExtent l="0" t="0" r="0" b="0"/>
                  <wp:docPr id="59" name="Изображение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5.5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только падение противника определится, опустить захват пояса правой рукой, продолжая левой рукой поднимать левую ногу противника возможно выше, свою левую ногу отставить назад–влево.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360"/>
              </w:tabs>
              <w:ind w:firstLine="397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6985">
                  <wp:extent cx="1041400" cy="828675"/>
                  <wp:effectExtent l="0" t="0" r="0" b="0"/>
                  <wp:docPr id="60" name="Изображение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53"/>
              </w:numPr>
              <w:tabs>
                <w:tab w:val="left" w:pos="118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не освободился от захвата;</w:t>
            </w:r>
          </w:p>
          <w:p w:rsidR="002813F1" w:rsidRDefault="003D7902">
            <w:pPr>
              <w:pStyle w:val="Standard"/>
              <w:numPr>
                <w:ilvl w:val="0"/>
                <w:numId w:val="53"/>
              </w:numPr>
              <w:tabs>
                <w:tab w:val="left" w:pos="118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не выполнил ответное действие (бросок захватом ноги);</w:t>
            </w:r>
          </w:p>
          <w:p w:rsidR="002813F1" w:rsidRDefault="003D7902">
            <w:pPr>
              <w:pStyle w:val="Standard"/>
              <w:numPr>
                <w:ilvl w:val="0"/>
                <w:numId w:val="53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6. Освобождение от обхвата туловища без рук спереди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Исходное </w:t>
            </w:r>
            <w:proofErr w:type="gramStart"/>
            <w:r>
              <w:rPr>
                <w:rFonts w:cs="Times New Roman"/>
                <w:sz w:val="22"/>
                <w:szCs w:val="22"/>
              </w:rPr>
              <w:t>положение</w:t>
            </w:r>
            <w:proofErr w:type="gramEnd"/>
            <w:r>
              <w:rPr>
                <w:rFonts w:cs="Times New Roman"/>
                <w:sz w:val="22"/>
                <w:szCs w:val="22"/>
              </w:rPr>
              <w:t xml:space="preserve"> стоя друг напротив друга, ноги на ширине плеч (Вид сбоку)  </w:t>
            </w:r>
          </w:p>
          <w:p w:rsidR="002813F1" w:rsidRDefault="003D7902">
            <w:pPr>
              <w:pStyle w:val="af6"/>
              <w:ind w:left="360"/>
              <w:jc w:val="both"/>
            </w:pPr>
            <w:r>
              <w:t xml:space="preserve">Сделать фото </w:t>
            </w:r>
            <w:proofErr w:type="spellStart"/>
            <w:r>
              <w:t>полубоком</w:t>
            </w:r>
            <w:proofErr w:type="spellEnd"/>
          </w:p>
          <w:p w:rsidR="002813F1" w:rsidRDefault="002813F1">
            <w:pPr>
              <w:pStyle w:val="af6"/>
              <w:ind w:firstLine="709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ind w:left="709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center"/>
              <w:rPr>
                <w:rFonts w:cs="Times New Roman"/>
                <w:b/>
                <w:bCs/>
                <w:color w:val="ED1C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1257300"/>
                  <wp:effectExtent l="0" t="0" r="0" b="0"/>
                  <wp:docPr id="61" name="Изображение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нападающий выполняет обхват туловища под руками защищающегося спереди. </w:t>
            </w:r>
            <w:proofErr w:type="gramStart"/>
            <w:r>
              <w:rPr>
                <w:rFonts w:cs="Times New Roman"/>
              </w:rPr>
              <w:t xml:space="preserve">Защищающийся упирается ладонями в подбородок нападающего </w:t>
            </w:r>
            <w:proofErr w:type="gramEnd"/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8670" cy="1162050"/>
                  <wp:effectExtent l="0" t="0" r="0" b="0"/>
                  <wp:docPr id="62" name="Изображение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 xml:space="preserve">Упором основанием ладоней в </w:t>
            </w:r>
            <w:proofErr w:type="gramStart"/>
            <w:r>
              <w:rPr>
                <w:rFonts w:cs="Times New Roman"/>
              </w:rPr>
              <w:t>подбородок</w:t>
            </w:r>
            <w:proofErr w:type="gramEnd"/>
            <w:r>
              <w:rPr>
                <w:rFonts w:cs="Times New Roman"/>
              </w:rPr>
              <w:t xml:space="preserve"> защищающийся резко отталкивает нападающего, одновременно делая шаг назад, не теряя контакта с подбородком нападающего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325" cy="962025"/>
                  <wp:effectExtent l="0" t="0" r="0" b="0"/>
                  <wp:docPr id="63" name="Изображение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rPr>
                <w:rFonts w:cs="Times New Roman"/>
              </w:rPr>
              <w:t>Правой рукой выполнить захват за локоть, левой рукой захват за плечо.</w:t>
            </w:r>
          </w:p>
          <w:p w:rsidR="002813F1" w:rsidRDefault="003D7902">
            <w:pPr>
              <w:pStyle w:val="af6"/>
              <w:jc w:val="both"/>
            </w:pPr>
            <w:r>
              <w:t xml:space="preserve"> Вынести левую ногу снаружи за левую ногу нападающего и поставить ее сзади так, чтобы подколенный сгиб упирался в подколенный сгиб  ноги нападающего.</w:t>
            </w:r>
          </w:p>
          <w:p w:rsidR="002813F1" w:rsidRDefault="003D7902">
            <w:pPr>
              <w:pStyle w:val="af6"/>
              <w:widowControl/>
              <w:spacing w:line="200" w:lineRule="atLeast"/>
              <w:jc w:val="both"/>
            </w:pPr>
            <w:r>
              <w:rPr>
                <w:rFonts w:cs="Times New Roman"/>
              </w:rPr>
              <w:t xml:space="preserve"> Далее необходимо потянуть </w:t>
            </w:r>
            <w:r>
              <w:t>нападающего</w:t>
            </w:r>
            <w:r>
              <w:rPr>
                <w:rFonts w:cs="Times New Roman"/>
              </w:rPr>
              <w:t xml:space="preserve"> к себе - в сторону-вперед, одновременно сгибая правую ногу (увеличивая силу тяги за счет веса собственного тела).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4445" distL="0" distR="0">
                  <wp:extent cx="1037590" cy="1405255"/>
                  <wp:effectExtent l="0" t="0" r="0" b="0"/>
                  <wp:docPr id="64" name="Изображение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6.5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widowControl/>
              <w:spacing w:line="200" w:lineRule="atLeast"/>
              <w:jc w:val="both"/>
            </w:pPr>
            <w:r>
              <w:rPr>
                <w:rFonts w:cs="Times New Roman"/>
              </w:rPr>
              <w:t>При падении нападающего, защищающийся поддерживает его и одновременно за счет тяги противника вверх восстанавливает свое равновесие и остается в стойке, зажимая левую руку между бедрами, держит контроль.</w:t>
            </w:r>
          </w:p>
          <w:p w:rsidR="002813F1" w:rsidRDefault="002813F1">
            <w:pPr>
              <w:pStyle w:val="af6"/>
              <w:ind w:firstLine="709"/>
              <w:jc w:val="both"/>
              <w:rPr>
                <w:rFonts w:cs="Times New Roman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6625" cy="1047750"/>
                  <wp:effectExtent l="0" t="0" r="0" b="0"/>
                  <wp:docPr id="65" name="Изображение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color w:val="FF0000"/>
              </w:rPr>
            </w:pPr>
            <w:r>
              <w:rPr>
                <w:b/>
                <w:color w:val="FF0000"/>
              </w:rPr>
              <w:t>Возможные ошибки выполнения</w:t>
            </w:r>
            <w:r>
              <w:rPr>
                <w:color w:val="FF0000"/>
              </w:rPr>
              <w:t>:</w:t>
            </w:r>
          </w:p>
          <w:p w:rsidR="002813F1" w:rsidRDefault="003D7902">
            <w:pPr>
              <w:pStyle w:val="af6"/>
              <w:numPr>
                <w:ilvl w:val="0"/>
                <w:numId w:val="54"/>
              </w:numPr>
              <w:rPr>
                <w:color w:val="FF0000"/>
              </w:rPr>
            </w:pPr>
            <w:r>
              <w:rPr>
                <w:color w:val="FF0000"/>
              </w:rPr>
              <w:t>не освободился от захвата;</w:t>
            </w:r>
          </w:p>
          <w:p w:rsidR="002813F1" w:rsidRDefault="003D7902">
            <w:pPr>
              <w:pStyle w:val="af6"/>
              <w:numPr>
                <w:ilvl w:val="0"/>
                <w:numId w:val="54"/>
              </w:numPr>
              <w:rPr>
                <w:color w:val="FF0000"/>
              </w:rPr>
            </w:pPr>
            <w:r>
              <w:rPr>
                <w:color w:val="FF0000"/>
              </w:rPr>
              <w:t>не выполнил ответное действие (бросок задняя подножка);</w:t>
            </w:r>
          </w:p>
          <w:p w:rsidR="002813F1" w:rsidRDefault="003D7902">
            <w:pPr>
              <w:pStyle w:val="Standard"/>
              <w:numPr>
                <w:ilvl w:val="0"/>
                <w:numId w:val="54"/>
              </w:numPr>
              <w:tabs>
                <w:tab w:val="left" w:pos="45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color w:val="FF0000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7. Освобождение от обхвата туловища с руками спереди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 xml:space="preserve">Исходное </w:t>
            </w:r>
            <w:proofErr w:type="gramStart"/>
            <w:r>
              <w:t>положение</w:t>
            </w:r>
            <w:proofErr w:type="gramEnd"/>
            <w:r>
              <w:t xml:space="preserve"> стоя друг напротив друга, ноги на ширине плеч. </w:t>
            </w:r>
          </w:p>
          <w:p w:rsidR="002813F1" w:rsidRDefault="002813F1">
            <w:pPr>
              <w:pStyle w:val="af6"/>
              <w:rPr>
                <w:b/>
                <w:bCs/>
                <w:sz w:val="22"/>
                <w:szCs w:val="22"/>
              </w:rPr>
            </w:pPr>
          </w:p>
          <w:p w:rsidR="002813F1" w:rsidRDefault="002813F1">
            <w:pPr>
              <w:pStyle w:val="af6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7620">
                  <wp:extent cx="697865" cy="1143000"/>
                  <wp:effectExtent l="0" t="0" r="0" b="0"/>
                  <wp:docPr id="66" name="Изображение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t xml:space="preserve"> Из исходного </w:t>
            </w:r>
            <w:proofErr w:type="gramStart"/>
            <w:r>
              <w:t>положения</w:t>
            </w:r>
            <w:proofErr w:type="gramEnd"/>
            <w:r>
              <w:t xml:space="preserve"> стоя, нападающий выполняет обхват туловища с руками спереди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35">
                  <wp:extent cx="628650" cy="1152525"/>
                  <wp:effectExtent l="0" t="0" r="0" b="0"/>
                  <wp:docPr id="67" name="Изображение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Защищающийся</w:t>
            </w:r>
            <w:proofErr w:type="gramEnd"/>
            <w:r>
              <w:rPr>
                <w:rFonts w:cs="Times New Roman"/>
              </w:rPr>
              <w:t xml:space="preserve">  освобождается, резко </w:t>
            </w:r>
            <w:proofErr w:type="spellStart"/>
            <w:r>
              <w:rPr>
                <w:rFonts w:cs="Times New Roman"/>
              </w:rPr>
              <w:t>подседая</w:t>
            </w:r>
            <w:proofErr w:type="spellEnd"/>
            <w:r>
              <w:rPr>
                <w:rFonts w:cs="Times New Roman"/>
              </w:rPr>
              <w:t xml:space="preserve">  и разводя локти в стороны-вверх (подбивая локти противника).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3175">
                  <wp:extent cx="587375" cy="1019175"/>
                  <wp:effectExtent l="0" t="0" r="0" b="0"/>
                  <wp:docPr id="68" name="Изображение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7.4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>Проводящий прием поворачивается к противнику спиной, подсаживается, тазом подбивает ноги в верхнюю часть бедер назад-вверх.</w:t>
            </w:r>
          </w:p>
          <w:p w:rsidR="002813F1" w:rsidRDefault="003D7902">
            <w:pPr>
              <w:pStyle w:val="af6"/>
              <w:jc w:val="both"/>
            </w:pPr>
            <w:r>
              <w:t xml:space="preserve">Скручиваясь, </w:t>
            </w:r>
            <w:proofErr w:type="gramStart"/>
            <w:r>
              <w:t>проводящий</w:t>
            </w:r>
            <w:proofErr w:type="gramEnd"/>
            <w:r>
              <w:t xml:space="preserve"> приподнимает и бросает противника перед собой, захватив руку (после броска руку противника не отпускать).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7895" cy="942975"/>
                  <wp:effectExtent l="0" t="0" r="0" b="0"/>
                  <wp:docPr id="69" name="Изображение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7.5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t>При падении противника, проводящий приём поддерживает его и одновременно за счет тяги противника вверх восстанавливает свое равновесие и остается в стойке, зажимая левую руку между бедрами, держит контроль.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944880" cy="1009650"/>
                  <wp:effectExtent l="0" t="0" r="0" b="0"/>
                  <wp:docPr id="70" name="Изображение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suppressLineNumbers/>
              <w:jc w:val="center"/>
              <w:rPr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Возможные ошибки выполнения:</w:t>
            </w:r>
          </w:p>
          <w:p w:rsidR="002813F1" w:rsidRDefault="003D7902">
            <w:pPr>
              <w:pStyle w:val="11"/>
              <w:numPr>
                <w:ilvl w:val="0"/>
                <w:numId w:val="55"/>
              </w:numPr>
              <w:suppressLineNumbers/>
              <w:rPr>
                <w:color w:val="FF0000"/>
              </w:rPr>
            </w:pPr>
            <w:r>
              <w:rPr>
                <w:color w:val="FF0000"/>
              </w:rPr>
              <w:t>не освободился от захвата;</w:t>
            </w:r>
          </w:p>
          <w:p w:rsidR="002813F1" w:rsidRDefault="003D7902">
            <w:pPr>
              <w:pStyle w:val="11"/>
              <w:numPr>
                <w:ilvl w:val="0"/>
                <w:numId w:val="55"/>
              </w:numPr>
              <w:suppressLineNumbers/>
              <w:rPr>
                <w:color w:val="FF0000"/>
              </w:rPr>
            </w:pPr>
            <w:r>
              <w:rPr>
                <w:color w:val="FF0000"/>
              </w:rPr>
              <w:t>не выполнил ответные действия (бросок через бедро);</w:t>
            </w:r>
          </w:p>
          <w:p w:rsidR="002813F1" w:rsidRDefault="003D7902">
            <w:pPr>
              <w:pStyle w:val="11"/>
              <w:numPr>
                <w:ilvl w:val="0"/>
                <w:numId w:val="55"/>
              </w:numPr>
              <w:suppressLineNumbers/>
              <w:rPr>
                <w:color w:val="FF0000"/>
              </w:rPr>
            </w:pPr>
            <w:r>
              <w:rPr>
                <w:rFonts w:eastAsia="Tahoma"/>
                <w:color w:val="FF0000"/>
              </w:rPr>
              <w:t xml:space="preserve"> потеря равновесия (после броска участник касается поверхности ковра рукой или коленом, или садится на ягодицы).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8. Освобождение от обхвата туловища без рук сзади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Исходное положение стоя. Противник находится за спиной защищающегося  и выполняет обхват туловища без рук сзади.</w:t>
            </w:r>
          </w:p>
          <w:p w:rsidR="002813F1" w:rsidRDefault="003D7902">
            <w:pPr>
              <w:suppressLineNumbers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Действия нападающего: обхват туловища под руки сзади.</w:t>
            </w:r>
          </w:p>
          <w:p w:rsidR="002813F1" w:rsidRDefault="003D7902">
            <w:pPr>
              <w:suppressLineNumbers/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Действия защищающегося: освободиться,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подседая</w:t>
            </w:r>
            <w:proofErr w:type="spellEnd"/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– захватить ногу между ног и выполнить бросок соперника на спину.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5080">
                  <wp:extent cx="737870" cy="1314450"/>
                  <wp:effectExtent l="0" t="0" r="0" b="0"/>
                  <wp:docPr id="71" name="Изображение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8.2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Защищающемуся</w:t>
            </w:r>
            <w:proofErr w:type="gramEnd"/>
            <w:r>
              <w:rPr>
                <w:rFonts w:cs="Times New Roman"/>
              </w:rPr>
              <w:t xml:space="preserve"> ослабить обхват, </w:t>
            </w:r>
            <w:proofErr w:type="spellStart"/>
            <w:r>
              <w:rPr>
                <w:rFonts w:cs="Times New Roman"/>
              </w:rPr>
              <w:t>подседая</w:t>
            </w:r>
            <w:proofErr w:type="spellEnd"/>
            <w:r>
              <w:rPr>
                <w:rFonts w:cs="Times New Roman"/>
              </w:rPr>
              <w:t xml:space="preserve"> вниз, наклонившись, захватить ногу нападающего за нижнюю часть голени.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3810" distL="0" distR="0">
                  <wp:extent cx="942975" cy="1177290"/>
                  <wp:effectExtent l="0" t="0" r="0" b="0"/>
                  <wp:docPr id="72" name="Изображение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Резким движением потянуть захваченную ногу вперед, повалив нападающего на спину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9525">
                  <wp:extent cx="1038860" cy="981075"/>
                  <wp:effectExtent l="0" t="0" r="0" b="0"/>
                  <wp:docPr id="73" name="Изображение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rPr>
                <w:rFonts w:cs="Times New Roman"/>
              </w:rPr>
              <w:t>Когда нападающий окажется в положении лежа спине, развернуться через правое плечо, перенести ногу.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1123950"/>
                  <wp:effectExtent l="0" t="0" r="0" b="0"/>
                  <wp:docPr id="74" name="Изображение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8.5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Встать напротив нападающего, не отпуская контроля за захваченной ногой и приготовится к проведению болевого приема под ахиллова сухожилие.</w:t>
            </w:r>
            <w:proofErr w:type="gramEnd"/>
          </w:p>
          <w:p w:rsidR="002813F1" w:rsidRDefault="003D7902">
            <w:pPr>
              <w:pStyle w:val="af6"/>
              <w:jc w:val="both"/>
            </w:pPr>
            <w:r>
              <w:t>Подводя под нижнюю часть голени захваченной ноги разноименное предплечье, атакующий сжимает кисть этой руки в кулак и захватывает его другой рукой.</w:t>
            </w:r>
          </w:p>
          <w:p w:rsidR="002813F1" w:rsidRDefault="003D7902">
            <w:pPr>
              <w:pStyle w:val="af6"/>
              <w:jc w:val="both"/>
            </w:pPr>
            <w:r>
              <w:t xml:space="preserve">Находясь в положении </w:t>
            </w:r>
            <w:proofErr w:type="spellStart"/>
            <w:r>
              <w:t>полуприседа</w:t>
            </w:r>
            <w:proofErr w:type="spellEnd"/>
            <w:r>
              <w:t xml:space="preserve">, </w:t>
            </w:r>
            <w:proofErr w:type="gramStart"/>
            <w:r>
              <w:t>защищающийся</w:t>
            </w:r>
            <w:proofErr w:type="gramEnd"/>
            <w:r>
              <w:t>, поворачивая предплечье (</w:t>
            </w:r>
            <w:proofErr w:type="spellStart"/>
            <w:r>
              <w:t>супинируя</w:t>
            </w:r>
            <w:proofErr w:type="spellEnd"/>
            <w:r>
              <w:t>), сгибая кисть, движением лучевой кости сдвигает ахиллово сухожилие наружу, давит суставной головкой лучевой кости под ахиллово сухожилие.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628775"/>
                  <wp:effectExtent l="0" t="0" r="0" b="0"/>
                  <wp:docPr id="75" name="Изображение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suppressLineNumbers/>
              <w:jc w:val="center"/>
              <w:rPr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11"/>
              <w:numPr>
                <w:ilvl w:val="0"/>
                <w:numId w:val="56"/>
              </w:numPr>
              <w:suppressLineNumbers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не освободился от захвата;</w:t>
            </w:r>
          </w:p>
          <w:p w:rsidR="002813F1" w:rsidRDefault="003D7902">
            <w:pPr>
              <w:pStyle w:val="11"/>
              <w:numPr>
                <w:ilvl w:val="0"/>
                <w:numId w:val="56"/>
              </w:numPr>
              <w:suppressLineNumbers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lastRenderedPageBreak/>
              <w:t>не выполнил ответное действие (бросок с захватом через спину);</w:t>
            </w:r>
          </w:p>
          <w:p w:rsidR="002813F1" w:rsidRDefault="003D7902">
            <w:pPr>
              <w:pStyle w:val="Standard"/>
              <w:numPr>
                <w:ilvl w:val="0"/>
                <w:numId w:val="56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ahoma" w:hAnsi="Times New Roman" w:cs="Liberation Sans"/>
                <w:color w:val="FF0000"/>
                <w:kern w:val="2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>9. Освобождение от обхвата туловища с  руками сзади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9.1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bookmarkStart w:id="5" w:name="__DdeLink__2051_2887746889"/>
            <w:r>
              <w:rPr>
                <w:rFonts w:cs="Times New Roman"/>
              </w:rPr>
              <w:t>Исходное положение стоя. Противник находится за спиной защищающегося</w:t>
            </w:r>
            <w:bookmarkEnd w:id="5"/>
            <w:r>
              <w:rPr>
                <w:rFonts w:cs="Times New Roman"/>
              </w:rPr>
              <w:t xml:space="preserve">  и выполняет обхват туловища с руками сзади.</w:t>
            </w:r>
          </w:p>
          <w:p w:rsidR="002813F1" w:rsidRDefault="002813F1">
            <w:pPr>
              <w:pStyle w:val="Standard"/>
              <w:tabs>
                <w:tab w:val="left" w:pos="0"/>
              </w:tabs>
              <w:ind w:right="32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696595" cy="1400175"/>
                  <wp:effectExtent l="0" t="0" r="0" b="0"/>
                  <wp:docPr id="76" name="Изображение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9.2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положения </w:t>
            </w:r>
            <w:proofErr w:type="gramStart"/>
            <w:r>
              <w:rPr>
                <w:rFonts w:cs="Times New Roman"/>
              </w:rPr>
              <w:t>защищающийся</w:t>
            </w:r>
            <w:proofErr w:type="gramEnd"/>
            <w:r>
              <w:rPr>
                <w:rFonts w:cs="Times New Roman"/>
              </w:rPr>
              <w:t xml:space="preserve"> освобождается от обхвата подсаживаясь и разводя локти. В положении согнутых ног, левую ногу необходимо занести назад-в сторону, захватить руки.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8665" cy="1190625"/>
                  <wp:effectExtent l="0" t="0" r="0" b="0"/>
                  <wp:docPr id="77" name="Изображение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9.3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sz w:val="22"/>
                <w:szCs w:val="22"/>
              </w:rPr>
            </w:pPr>
            <w:r>
              <w:t>Наклоняясь и выпрямляя ноги так, чтобы тазом подбить бедро противника назад-вверх, выполнить бросок, руку противника не отпускать.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</w:pPr>
            <w:r>
              <w:rPr>
                <w:noProof/>
                <w:lang w:eastAsia="ru-RU"/>
              </w:rPr>
              <w:drawing>
                <wp:inline distT="0" distB="0" distL="0" distR="6350">
                  <wp:extent cx="1042035" cy="942975"/>
                  <wp:effectExtent l="0" t="0" r="0" b="0"/>
                  <wp:docPr id="78" name="Изображение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sz w:val="22"/>
                <w:szCs w:val="22"/>
              </w:rPr>
            </w:pPr>
            <w:r>
              <w:t>Руку противника необходимо зафиксировать между бедер, держа контроль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2645" cy="1000125"/>
                  <wp:effectExtent l="0" t="0" r="0" b="0"/>
                  <wp:docPr id="79" name="Изображение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4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2813F1">
            <w:pPr>
              <w:pStyle w:val="af6"/>
              <w:rPr>
                <w:rFonts w:cs="Times New Roman"/>
              </w:rPr>
            </w:pP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color w:val="ED1C24"/>
              </w:rPr>
            </w:pPr>
            <w:r>
              <w:rPr>
                <w:rFonts w:cs="Times New Roman"/>
                <w:b/>
                <w:color w:val="ED1C24"/>
              </w:rPr>
              <w:t>Возможны ошибки выполнения:</w:t>
            </w:r>
          </w:p>
          <w:p w:rsidR="002813F1" w:rsidRDefault="003D7902">
            <w:pPr>
              <w:pStyle w:val="af6"/>
              <w:numPr>
                <w:ilvl w:val="0"/>
                <w:numId w:val="57"/>
              </w:numPr>
              <w:rPr>
                <w:rFonts w:cs="Times New Roman"/>
                <w:color w:val="ED1C24"/>
              </w:rPr>
            </w:pPr>
            <w:r>
              <w:rPr>
                <w:rFonts w:cs="Times New Roman"/>
                <w:color w:val="ED1C24"/>
              </w:rPr>
              <w:t>не освободился от захвата;</w:t>
            </w:r>
          </w:p>
          <w:p w:rsidR="002813F1" w:rsidRDefault="003D7902">
            <w:pPr>
              <w:pStyle w:val="af6"/>
              <w:numPr>
                <w:ilvl w:val="0"/>
                <w:numId w:val="57"/>
              </w:numPr>
              <w:rPr>
                <w:rFonts w:cs="Times New Roman"/>
                <w:color w:val="ED1C24"/>
              </w:rPr>
            </w:pPr>
            <w:r>
              <w:rPr>
                <w:rFonts w:cs="Times New Roman"/>
                <w:color w:val="ED1C24"/>
              </w:rPr>
              <w:t>не выполнил ответное действие (бросок через спину);</w:t>
            </w:r>
          </w:p>
          <w:p w:rsidR="002813F1" w:rsidRDefault="003D7902">
            <w:pPr>
              <w:pStyle w:val="af6"/>
              <w:numPr>
                <w:ilvl w:val="0"/>
                <w:numId w:val="57"/>
              </w:numPr>
              <w:rPr>
                <w:rFonts w:cs="Times New Roman"/>
              </w:rPr>
            </w:pPr>
            <w:r>
              <w:rPr>
                <w:rFonts w:cs="Times New Roman"/>
                <w:color w:val="ED1C24"/>
              </w:rPr>
              <w:t>потеря равновесия (после броска участник касается поверхности ковра рукой или коленом, или садится на ягодицы).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10. Освобождение от захвата за шею плечом или предплечьем сзади (попытка удушения)</w:t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10.1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</w:pPr>
            <w:r>
              <w:rPr>
                <w:rFonts w:cs="Times New Roman"/>
              </w:rPr>
              <w:t>Исходное положение стоя. Нападающий находится за спиной защищающегося и выполняет захват за шею плечом и предплечьем (попытка удушения).</w:t>
            </w:r>
          </w:p>
          <w:p w:rsidR="002813F1" w:rsidRDefault="003D7902">
            <w:pPr>
              <w:pStyle w:val="af6"/>
              <w:widowControl/>
              <w:spacing w:line="200" w:lineRule="atLeast"/>
              <w:jc w:val="both"/>
              <w:rPr>
                <w:b/>
                <w:bCs/>
              </w:rPr>
            </w:pPr>
            <w:r>
              <w:rPr>
                <w:rFonts w:cs="Times New Roman"/>
              </w:rPr>
              <w:t>(Положение рук нападающего в двух проекциях).</w:t>
            </w:r>
          </w:p>
          <w:p w:rsidR="002813F1" w:rsidRDefault="002813F1">
            <w:pPr>
              <w:pStyle w:val="Standard"/>
              <w:tabs>
                <w:tab w:val="left" w:pos="0"/>
                <w:tab w:val="left" w:pos="1238"/>
              </w:tabs>
              <w:rPr>
                <w:rFonts w:ascii="Times New Roman" w:hAnsi="Times New Roman" w:cs="Times New Roman"/>
                <w:color w:val="009353"/>
                <w:szCs w:val="24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350">
                  <wp:extent cx="660400" cy="1285875"/>
                  <wp:effectExtent l="0" t="0" r="0" b="0"/>
                  <wp:docPr id="80" name="Изображение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10.2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выполняющий садится напротив, захватывая разноименную голень противника под плечо.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Атакующий</w:t>
            </w:r>
            <w:proofErr w:type="gramEnd"/>
            <w:r>
              <w:rPr>
                <w:rFonts w:cs="Times New Roman"/>
              </w:rPr>
              <w:t>, зажимая бед</w:t>
            </w:r>
            <w:r>
              <w:rPr>
                <w:rFonts w:cs="Times New Roman"/>
              </w:rPr>
              <w:softHyphen/>
              <w:t>ро захваченной ноги между своими бедрами и наклады</w:t>
            </w:r>
            <w:r>
              <w:rPr>
                <w:rFonts w:cs="Times New Roman"/>
              </w:rPr>
              <w:softHyphen/>
              <w:t xml:space="preserve">вает ноги на грудь противника.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1162685"/>
                  <wp:effectExtent l="0" t="0" r="0" b="0"/>
                  <wp:docPr id="81" name="Изображение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10.3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Подводя под нижнюю часть голени захваченной ноги разноименное предплечье, атакующий сжимает кисть этой руки в кулак и захваты</w:t>
            </w:r>
            <w:r>
              <w:rPr>
                <w:rFonts w:cs="Times New Roman"/>
              </w:rPr>
              <w:softHyphen/>
              <w:t xml:space="preserve">вает его другой рукой. 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7715" cy="1209675"/>
                  <wp:effectExtent l="0" t="0" r="0" b="0"/>
                  <wp:docPr id="82" name="Изображение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Изображение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10.4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Поворачивая предплечье (</w:t>
            </w:r>
            <w:proofErr w:type="spellStart"/>
            <w:r>
              <w:rPr>
                <w:rFonts w:cs="Times New Roman"/>
              </w:rPr>
              <w:t>супинируя</w:t>
            </w:r>
            <w:proofErr w:type="spellEnd"/>
            <w:r>
              <w:rPr>
                <w:rFonts w:cs="Times New Roman"/>
              </w:rPr>
              <w:t>), сгибая кисть, атакующий движением лучевой ко</w:t>
            </w:r>
            <w:r>
              <w:rPr>
                <w:rFonts w:cs="Times New Roman"/>
              </w:rPr>
              <w:softHyphen/>
              <w:t>сти сдвигает ахиллово сухожилие наружу, прогибаясь и приподнимая таз, давит суставной головкой лучевой кос</w:t>
            </w:r>
            <w:r>
              <w:rPr>
                <w:rFonts w:cs="Times New Roman"/>
              </w:rPr>
              <w:softHyphen/>
              <w:t>ти под ахиллово сухожилие.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5715">
                  <wp:extent cx="756920" cy="819150"/>
                  <wp:effectExtent l="0" t="0" r="0" b="0"/>
                  <wp:docPr id="83" name="Изображение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10.5</w:t>
            </w:r>
          </w:p>
        </w:tc>
        <w:tc>
          <w:tcPr>
            <w:tcW w:w="6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1270">
                  <wp:extent cx="837565" cy="923925"/>
                  <wp:effectExtent l="0" t="0" r="0" b="0"/>
                  <wp:docPr id="84" name="Изображение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1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color w:val="CE181E"/>
              </w:rPr>
              <w:t>Возможные ошибки выполнения</w:t>
            </w:r>
            <w:r>
              <w:rPr>
                <w:rFonts w:cs="Times New Roman"/>
                <w:color w:val="CE181E"/>
              </w:rPr>
              <w:t>:</w:t>
            </w:r>
          </w:p>
          <w:p w:rsidR="002813F1" w:rsidRDefault="003D7902">
            <w:pPr>
              <w:pStyle w:val="Standard"/>
              <w:numPr>
                <w:ilvl w:val="0"/>
                <w:numId w:val="58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разводит локти в стороны и не фиксирует атакуемую голень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58"/>
              </w:numPr>
              <w:tabs>
                <w:tab w:val="left" w:pos="0"/>
                <w:tab w:val="left" w:pos="1270"/>
              </w:tabs>
              <w:ind w:right="94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при проведении приёма не фиксирует своей ногой атакуемую ногу ассистента; - участник при проведении приёма не упирается своей ногой в разноимённую ногу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58"/>
              </w:numPr>
              <w:tabs>
                <w:tab w:val="left" w:pos="0"/>
                <w:tab w:val="left" w:pos="1280"/>
                <w:tab w:val="left" w:pos="840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проводит ущемление не лучевой костью, а внутренней поверхностью предплечья.</w:t>
            </w:r>
          </w:p>
        </w:tc>
        <w:tc>
          <w:tcPr>
            <w:tcW w:w="76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pStyle w:val="af6"/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>3 балла - при выполнении приема без ошибок</w:t>
            </w:r>
          </w:p>
        </w:tc>
      </w:tr>
    </w:tbl>
    <w:p w:rsidR="002813F1" w:rsidRDefault="002813F1">
      <w:pPr>
        <w:spacing w:line="276" w:lineRule="auto"/>
        <w:rPr>
          <w:rFonts w:ascii="Times New Roman" w:hAnsi="Times New Roman" w:cs="Times New Roman"/>
          <w:b/>
          <w:sz w:val="24"/>
        </w:rPr>
      </w:pPr>
    </w:p>
    <w:p w:rsidR="002813F1" w:rsidRDefault="003D7902">
      <w:pPr>
        <w:spacing w:line="276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A"/>
          <w:sz w:val="28"/>
          <w:szCs w:val="28"/>
          <w:lang w:val="en-US" w:eastAsia="ru-RU"/>
        </w:rPr>
        <w:t>VI</w:t>
      </w:r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 xml:space="preserve">. ШЕСТАЯ </w:t>
      </w:r>
      <w:proofErr w:type="gramStart"/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>СТУПЕНЬ  (</w:t>
      </w:r>
      <w:proofErr w:type="gramEnd"/>
      <w:r>
        <w:rPr>
          <w:rFonts w:ascii="Times New Roman" w:hAnsi="Times New Roman"/>
          <w:b/>
          <w:color w:val="00000A"/>
          <w:sz w:val="28"/>
          <w:szCs w:val="28"/>
          <w:lang w:eastAsia="ru-RU"/>
        </w:rPr>
        <w:t>1возрастная группа от 18 до 29 лет) «Самозащита без оружия»</w:t>
      </w: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74" w:type="dxa"/>
        <w:tblInd w:w="-51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"/>
        <w:gridCol w:w="6901"/>
        <w:gridCol w:w="7463"/>
      </w:tblGrid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Название приемов, описание, ошибки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Изображение приемов, баллы за выполнение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Приемы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самостраховки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(безопасного падения)</w:t>
            </w:r>
          </w:p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lastRenderedPageBreak/>
              <w:t>(тестирование проводится на мягком покрытии (ковер, татами, гимнастические маты)</w:t>
            </w:r>
            <w:proofErr w:type="gramEnd"/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1.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на спину с перекатом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Исходное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ноги на ширине плеч.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исходного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стоя, согнув колени, сесть на ковер как можно ближе к пяткам.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340" cy="1552575"/>
                  <wp:effectExtent l="0" t="0" r="0" b="0"/>
                  <wp:docPr id="85" name="Изображение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Вытянуть руки вперед, прижать подбородок к груди.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17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38100" distB="38100" distL="38100" distR="38100">
                  <wp:extent cx="1181735" cy="990600"/>
                  <wp:effectExtent l="0" t="0" r="0" b="0"/>
                  <wp:docPr id="86" name="Изображение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изменяя положения рук, ног и головы, сделать перекат назад на согнутой спине и, коснувшись лопатками ковра, резким движением рук вниз — назад — в стороны ударив ими по ковру, остановить перекат.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3175">
                  <wp:extent cx="1178560" cy="1304925"/>
                  <wp:effectExtent l="0" t="0" r="0" b="0"/>
                  <wp:docPr id="87" name="Изображение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момент удара о ковер руки должны быть вытянуты и немного разведены в стороны так, чтобы между туловищем и каждой рукой образовался угол в 45 — 50°. Пальцы соединены, ладони прижаты к ковру, ноги согнуты, таз приподнят над ковром.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724535"/>
                  <wp:effectExtent l="0" t="0" r="0" b="0"/>
                  <wp:docPr id="88" name="Изображение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5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5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одновременное касание лопатками и тазом (плоская спина);</w:t>
            </w:r>
          </w:p>
          <w:p w:rsidR="002813F1" w:rsidRDefault="003D7902">
            <w:pPr>
              <w:pStyle w:val="Standard"/>
              <w:numPr>
                <w:ilvl w:val="0"/>
                <w:numId w:val="59"/>
              </w:numPr>
              <w:tabs>
                <w:tab w:val="left" w:pos="11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</w:rPr>
              <w:t>неправильное положение рук и ног.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2.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на бок с перекатом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основная стойка, ноги на ширине плеч.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 исходного положения выполнить полу-присед </w:t>
            </w:r>
          </w:p>
          <w:p w:rsidR="002813F1" w:rsidRDefault="003D7902">
            <w:pPr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(Нужно фото приседа)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8255">
                  <wp:extent cx="544195" cy="1333500"/>
                  <wp:effectExtent l="0" t="0" r="0" b="0"/>
                  <wp:docPr id="89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Руки вытянуты вперед, ноги поджимаются к груди.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В случае выполнения упражнения в левую сторону, вытянуть </w:t>
            </w:r>
            <w:r>
              <w:rPr>
                <w:rFonts w:ascii="Times New Roman" w:hAnsi="Times New Roman" w:cs="Times New Roman"/>
                <w:sz w:val="24"/>
                <w:u w:val="single"/>
                <w:shd w:val="clear" w:color="auto" w:fill="FFFFFF"/>
              </w:rPr>
              <w:t>левую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ногу вперед и в сторону.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3810">
                  <wp:extent cx="892175" cy="1076325"/>
                  <wp:effectExtent l="0" t="0" r="0" b="0"/>
                  <wp:docPr id="90" name="Изображение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Изображение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этого положения выполняется перекат на спине на боковой стороне туловища.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Коснувшись ковра крестцом, необходимо хлопнуть по ковру рукой (ладонью вниз) и перекатится на бок.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4410" cy="981075"/>
                  <wp:effectExtent l="0" t="0" r="0" b="0"/>
                  <wp:docPr id="91" name="Изображение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Изображение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2.4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После хлопка занять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положение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лежа на боку, ноги полусогнуты, левая рука на ковре.</w:t>
            </w:r>
          </w:p>
          <w:p w:rsidR="002813F1" w:rsidRDefault="002813F1">
            <w:pPr>
              <w:tabs>
                <w:tab w:val="left" w:pos="993"/>
              </w:tabs>
              <w:rPr>
                <w:rFonts w:ascii="Times New Roman" w:hAnsi="Times New Roman" w:cs="Times New Roman"/>
                <w:color w:val="ED1C24"/>
                <w:sz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675640"/>
                  <wp:effectExtent l="0" t="0" r="0" b="0"/>
                  <wp:docPr id="92" name="Изображение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запрокидывание головы (удар затылком о поверхность покрытия);</w:t>
            </w:r>
          </w:p>
          <w:p w:rsidR="002813F1" w:rsidRDefault="003D7902">
            <w:pPr>
              <w:pStyle w:val="Standard"/>
              <w:numPr>
                <w:ilvl w:val="0"/>
                <w:numId w:val="60"/>
              </w:numPr>
              <w:tabs>
                <w:tab w:val="left" w:pos="114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одновременное касание лопатками и тазом (плоская спина);</w:t>
            </w:r>
          </w:p>
          <w:p w:rsidR="002813F1" w:rsidRDefault="003D7902">
            <w:pPr>
              <w:pStyle w:val="11"/>
              <w:numPr>
                <w:ilvl w:val="0"/>
                <w:numId w:val="60"/>
              </w:numPr>
              <w:rPr>
                <w:rFonts w:cs="Times New Roman"/>
                <w:sz w:val="24"/>
              </w:rPr>
            </w:pPr>
            <w:r>
              <w:rPr>
                <w:rFonts w:cs="Times New Roman"/>
                <w:color w:val="ED1C24"/>
                <w:sz w:val="24"/>
              </w:rPr>
              <w:t>неправильное положение рук и ног.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lastRenderedPageBreak/>
              <w:t xml:space="preserve">3. </w:t>
            </w: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Самостраховка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при падении вперед на руки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Исходное положение основная стойка, ноги на ширине плеч.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1820" cy="1400175"/>
                  <wp:effectExtent l="0" t="0" r="0" b="0"/>
                  <wp:docPr id="93" name="Изображение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 исходного положения руки вытянуть вперед,</w:t>
            </w:r>
          </w:p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туловище прямое, выполнить падение вперед;</w:t>
            </w:r>
          </w:p>
          <w:p w:rsidR="002813F1" w:rsidRDefault="002813F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4685" cy="1152525"/>
                  <wp:effectExtent l="0" t="0" r="0" b="0"/>
                  <wp:docPr id="94" name="Изображение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Изображение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момент касания ладонями ковра согнуть руки (амортизация падения) (</w:t>
            </w:r>
            <w:r>
              <w:rPr>
                <w:rFonts w:ascii="Times New Roman" w:hAnsi="Times New Roman"/>
                <w:sz w:val="24"/>
              </w:rPr>
              <w:t>При падениях вперед, чтобы не удариться лицом о ковер, нужно смягчить падение, согнув руки, опираясь на кисти)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555625"/>
                  <wp:effectExtent l="0" t="0" r="0" b="0"/>
                  <wp:docPr id="95" name="Изображение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</w:t>
            </w:r>
            <w:r>
              <w:rPr>
                <w:rFonts w:ascii="Times New Roman" w:hAnsi="Times New Roman" w:cs="Times New Roman"/>
                <w:color w:val="ED1C24"/>
                <w:sz w:val="24"/>
              </w:rPr>
              <w:t>:</w:t>
            </w:r>
          </w:p>
          <w:p w:rsidR="002813F1" w:rsidRDefault="003D7902">
            <w:pPr>
              <w:pStyle w:val="Standard"/>
              <w:numPr>
                <w:ilvl w:val="0"/>
                <w:numId w:val="61"/>
              </w:numPr>
              <w:ind w:right="66"/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 xml:space="preserve">падение на выпрямленные руки; </w:t>
            </w:r>
          </w:p>
          <w:p w:rsidR="002813F1" w:rsidRDefault="003D7902">
            <w:pPr>
              <w:pStyle w:val="Standard"/>
              <w:numPr>
                <w:ilvl w:val="0"/>
                <w:numId w:val="61"/>
              </w:numPr>
              <w:ind w:right="6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касание поверхности лицом или туловищем;</w:t>
            </w:r>
          </w:p>
          <w:p w:rsidR="002813F1" w:rsidRDefault="003D7902">
            <w:pPr>
              <w:pStyle w:val="Standard"/>
              <w:numPr>
                <w:ilvl w:val="0"/>
                <w:numId w:val="61"/>
              </w:numPr>
              <w:ind w:right="6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касание поверхности коленями.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Техника самозащиты (защиты от ударов и ответные действия)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4. Защита от удара кулаком сбоку в голову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suppressLineNumbers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Исходное положени</w:t>
            </w:r>
            <w:proofErr w:type="gramStart"/>
            <w:r>
              <w:rPr>
                <w:rFonts w:ascii="Times New Roman" w:hAnsi="Times New Roman"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боевая стойка друг напротив друга, руки подтянуты к голове, ноги согнуты в коленях. </w:t>
            </w:r>
          </w:p>
          <w:p w:rsidR="002813F1" w:rsidRDefault="002813F1">
            <w:pPr>
              <w:suppressLineNumbers/>
              <w:rPr>
                <w:rFonts w:ascii="Times New Roman" w:hAnsi="Times New Roman" w:cs="Times New Roman"/>
                <w:color w:val="ED1C24"/>
                <w:sz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270">
                  <wp:extent cx="1085215" cy="1009650"/>
                  <wp:effectExtent l="0" t="0" r="0" b="0"/>
                  <wp:docPr id="96" name="Изображение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suppressLineNumbers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Нападающий наносит удар кулаком сбоку в голову</w:t>
            </w:r>
          </w:p>
          <w:p w:rsidR="002813F1" w:rsidRDefault="003D7902">
            <w:pPr>
              <w:suppressLineNumbers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Защищающийся ставит блок предплечьем левой руки наружу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Действия защищающегося: блок предплечьем наружу - рычаг внутрь</w:t>
            </w: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995045"/>
                  <wp:effectExtent l="0" t="0" r="0" b="0"/>
                  <wp:docPr id="97" name="Изображение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7890" cy="1304925"/>
                  <wp:effectExtent l="0" t="0" r="0" b="0"/>
                  <wp:docPr id="98" name="Изображение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6305" cy="1304925"/>
                  <wp:effectExtent l="0" t="0" r="0" b="0"/>
                  <wp:docPr id="99" name="Изображение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455420"/>
                  <wp:effectExtent l="0" t="0" r="0" b="0"/>
                  <wp:docPr id="100" name="Изображение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6985">
                  <wp:extent cx="869950" cy="1428750"/>
                  <wp:effectExtent l="0" t="0" r="0" b="0"/>
                  <wp:docPr id="101" name="Изображение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коленом);</w:t>
            </w:r>
          </w:p>
          <w:p w:rsidR="002813F1" w:rsidRDefault="003D7902">
            <w:pPr>
              <w:pStyle w:val="Standard"/>
              <w:numPr>
                <w:ilvl w:val="0"/>
                <w:numId w:val="6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атакуемая нога ассистента не загружена;</w:t>
            </w:r>
          </w:p>
          <w:p w:rsidR="002813F1" w:rsidRDefault="003D7902">
            <w:pPr>
              <w:pStyle w:val="Standard"/>
              <w:numPr>
                <w:ilvl w:val="0"/>
                <w:numId w:val="6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 xml:space="preserve">после завершения броска участник отпускает захват руки 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62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t>ри выполнении приёма участник отклоняется назад.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 xml:space="preserve">5.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с захватом ноги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 Исходное положение стоя. Правосторонняя (левосторонняя) стойка. Вес располагается равномерно на обеих  ногах.</w:t>
            </w:r>
          </w:p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Левой рукой захватить плечо, а правой рукой захватить левое предплечье противника.</w:t>
            </w:r>
          </w:p>
          <w:p w:rsidR="002813F1" w:rsidRDefault="002813F1">
            <w:pPr>
              <w:pStyle w:val="af6"/>
              <w:rPr>
                <w:rFonts w:cs="Times New Roman"/>
                <w:color w:val="ED1C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5080">
                  <wp:extent cx="852170" cy="1247775"/>
                  <wp:effectExtent l="0" t="0" r="0" b="0"/>
                  <wp:docPr id="102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Давлением на противника вниз–вправо от себя заставить его скрестить правую ногу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левой. Как только это удалось, захватить левой рукой изнутри левую ногу противника за подколенный сгиб.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285"/>
              </w:tabs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3175">
                  <wp:extent cx="835025" cy="1190625"/>
                  <wp:effectExtent l="0" t="0" r="0" b="0"/>
                  <wp:docPr id="10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Сильным рывком левой руки влево–вверх с одновременным нажимом правой рукой вправо–вниз заставить противника упасть на спину.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7405" cy="1095375"/>
                  <wp:effectExtent l="0" t="0" r="0" b="0"/>
                  <wp:docPr id="104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5.4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b"/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Как только падение противника определится, опустить захват пояса правой рукой, продолжая левой рукой поднимать левую ногу противника возможно выше, свою левую ногу отставить назад–влево.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tabs>
                <w:tab w:val="left" w:pos="360"/>
              </w:tabs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905">
                  <wp:extent cx="798195" cy="1133475"/>
                  <wp:effectExtent l="0" t="0" r="0" b="0"/>
                  <wp:docPr id="105" name="Изображение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3"/>
              </w:numPr>
              <w:tabs>
                <w:tab w:val="left" w:pos="118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 xml:space="preserve">после завершения броска  участник отпускает захват ноги 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63"/>
              </w:numPr>
              <w:tabs>
                <w:tab w:val="left" w:pos="118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отсутствует выведение из равновесия (участник высоко поднимает захваченную ногу и недостаточно тянет руку ассистента вниз).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  <w:lang w:eastAsia="ru-RU"/>
              </w:rPr>
            </w:pPr>
            <w:r>
              <w:rPr>
                <w:rFonts w:cs="Times New Roman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 xml:space="preserve">6.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задняя подножка с захватом ноги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Исходное </w:t>
            </w:r>
            <w:proofErr w:type="gramStart"/>
            <w:r>
              <w:rPr>
                <w:rFonts w:cs="Times New Roman"/>
              </w:rPr>
              <w:t>положение</w:t>
            </w:r>
            <w:proofErr w:type="gramEnd"/>
            <w:r>
              <w:rPr>
                <w:rFonts w:cs="Times New Roman"/>
              </w:rPr>
              <w:t xml:space="preserve"> стоя друг напротив друга., в правосторонней стойке.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левой рукой захватить одежду противника под правым локтем, а правой рукой одежду на его груди.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6450" cy="1181100"/>
                  <wp:effectExtent l="0" t="0" r="0" b="0"/>
                  <wp:docPr id="106" name="Изображение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Изображение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Резким рывком заставить противника перенести тяжесть тела на левую ногу.</w:t>
            </w:r>
          </w:p>
          <w:p w:rsidR="002813F1" w:rsidRDefault="002813F1">
            <w:pPr>
              <w:pStyle w:val="af6"/>
              <w:ind w:firstLine="709"/>
              <w:jc w:val="both"/>
              <w:rPr>
                <w:rFonts w:cs="Times New Roman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905">
                  <wp:extent cx="779145" cy="1143000"/>
                  <wp:effectExtent l="0" t="0" r="0" b="0"/>
                  <wp:docPr id="107" name="Изображение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Чтобы не сблизить ног и не потерять равновесия, противник будет вынужден приподнять свою правую ногу от земли. Пользуясь этим моментом, захватить правую ногу противника левой рукой снаружи за подколенный сгиб.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1905">
                  <wp:extent cx="741045" cy="1074420"/>
                  <wp:effectExtent l="0" t="0" r="0" b="0"/>
                  <wp:docPr id="108" name="Изображение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6.4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Поворачивая туловище влево, сделать заднюю подножку правой ногой под левую ногу противника и бросить его на землю к своему левому носку.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6125" cy="942975"/>
                  <wp:effectExtent l="0" t="0" r="0" b="0"/>
                  <wp:docPr id="109" name="Изображение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4"/>
              </w:numPr>
              <w:ind w:right="-7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tab/>
              <w:t xml:space="preserve"> (после броски участник касается </w:t>
            </w: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поверхности ковра рукой или коленом);</w:t>
            </w:r>
          </w:p>
          <w:p w:rsidR="002813F1" w:rsidRDefault="003D7902">
            <w:pPr>
              <w:pStyle w:val="Standard"/>
              <w:numPr>
                <w:ilvl w:val="0"/>
                <w:numId w:val="6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 участник  отпускает захват ноги  (теряет контроль); - участник не перекрывает ногу (нет подножки) позволяя ассистенту восстановить равновесие;</w:t>
            </w:r>
          </w:p>
          <w:p w:rsidR="002813F1" w:rsidRDefault="003D7902">
            <w:pPr>
              <w:pStyle w:val="Standard"/>
              <w:numPr>
                <w:ilvl w:val="0"/>
                <w:numId w:val="64"/>
              </w:numPr>
              <w:tabs>
                <w:tab w:val="left" w:pos="454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при демонстрации приёма участник не поворачивается в сторону захваченной ноги, а выполняет бросок прямо перед собой.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 xml:space="preserve">7.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через бедро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напротив друг друга в ближней дистанции, захватить разноименную руку, свободной рукой обхватить пояс.  </w:t>
            </w:r>
          </w:p>
          <w:p w:rsidR="002813F1" w:rsidRDefault="002813F1">
            <w:pPr>
              <w:pStyle w:val="af6"/>
              <w:rPr>
                <w:rFonts w:cs="Times New Roman"/>
              </w:rPr>
            </w:pPr>
          </w:p>
          <w:p w:rsidR="002813F1" w:rsidRDefault="002813F1">
            <w:pPr>
              <w:pStyle w:val="af6"/>
              <w:rPr>
                <w:rFonts w:cs="Times New Roman"/>
                <w:color w:val="ED1C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6985">
                  <wp:extent cx="603250" cy="1076325"/>
                  <wp:effectExtent l="0" t="0" r="0" b="0"/>
                  <wp:docPr id="110" name="Изображение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Проводящий прием поворачивается к противнику спиной, подсаживается, тазом подбивает ноги в верхнюю часть бедер назад-вверх.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9615" cy="1333500"/>
                  <wp:effectExtent l="0" t="0" r="0" b="0"/>
                  <wp:docPr id="111" name="Изображение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Изображение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4445">
                  <wp:extent cx="815340" cy="1323975"/>
                  <wp:effectExtent l="0" t="0" r="0" b="0"/>
                  <wp:docPr id="112" name="Изображение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Изображение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7.3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 xml:space="preserve">Скручиваясь, </w:t>
            </w:r>
            <w:proofErr w:type="gramStart"/>
            <w:r>
              <w:rPr>
                <w:rFonts w:cs="Times New Roman"/>
              </w:rPr>
              <w:t>проводящий</w:t>
            </w:r>
            <w:proofErr w:type="gramEnd"/>
            <w:r>
              <w:rPr>
                <w:rFonts w:cs="Times New Roman"/>
              </w:rPr>
              <w:t xml:space="preserve"> приподнимает и бросает противника перед собой, захватив руку (после броска руку противника не отпускать).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9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5505" cy="1085850"/>
                  <wp:effectExtent l="0" t="0" r="0" b="0"/>
                  <wp:docPr id="113" name="Изображение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5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ягодицы);</w:t>
            </w:r>
          </w:p>
          <w:p w:rsidR="002813F1" w:rsidRDefault="003D7902">
            <w:pPr>
              <w:pStyle w:val="Standard"/>
              <w:numPr>
                <w:ilvl w:val="0"/>
                <w:numId w:val="65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после завершения броска  участник отпускает захват руки ассистента (теряет контроль); - бросок выполняется с выпрямленными ногами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 xml:space="preserve">8.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Бросок через спину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Исходное </w:t>
            </w:r>
            <w:proofErr w:type="gramStart"/>
            <w:r>
              <w:rPr>
                <w:rFonts w:cs="Times New Roman"/>
              </w:rPr>
              <w:t>положение</w:t>
            </w:r>
            <w:proofErr w:type="gramEnd"/>
            <w:r>
              <w:rPr>
                <w:rFonts w:cs="Times New Roman"/>
              </w:rPr>
              <w:t xml:space="preserve"> стоя друг напротив друга.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Из исходного положения стоя захватить руку противника двумя руками.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Одноименная рука пропускается снизу в районе подмышки противника, охватывая ее, а разноименная накладывается на его руку сверху.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1318895"/>
                  <wp:effectExtent l="0" t="0" r="0" b="0"/>
                  <wp:docPr id="114" name="Изображение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Изображение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Повернуться к нему спиной и положить его руку на свое одноименное плечо. Ноги немного согнуть и поставить вместе (или на ширину плеч).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1270" distL="0" distR="0">
                  <wp:extent cx="723900" cy="1256665"/>
                  <wp:effectExtent l="0" t="0" r="0" b="0"/>
                  <wp:docPr id="115" name="Изображение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8.3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Наклоняясь и выпрямляя ноги так, чтобы тазом подбить бедро противника назад-вверх, выполнить бросок, руку противника не отпускать.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340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7265" cy="1181100"/>
                  <wp:effectExtent l="0" t="0" r="0" b="0"/>
                  <wp:docPr id="116" name="Изображение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Изображение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4090" cy="1181100"/>
                  <wp:effectExtent l="0" t="0" r="0" b="0"/>
                  <wp:docPr id="117" name="Изображение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color w:val="ED1C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6"/>
              </w:numPr>
              <w:tabs>
                <w:tab w:val="left" w:pos="1160"/>
              </w:tabs>
              <w:rPr>
                <w:rFonts w:ascii="Times New Roman" w:hAnsi="Times New Roman" w:cs="Times New Roman"/>
                <w:color w:val="ED1C24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потеря равновесия (после броска участник касается поверхности ковра рукой или коленом, или садится на ягодицы);</w:t>
            </w:r>
          </w:p>
          <w:p w:rsidR="002813F1" w:rsidRDefault="003D7902">
            <w:pPr>
              <w:pStyle w:val="Standard"/>
              <w:numPr>
                <w:ilvl w:val="0"/>
                <w:numId w:val="66"/>
              </w:numPr>
              <w:tabs>
                <w:tab w:val="left" w:pos="116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после завершения броска  участник отпускает захват руки ассистента (теряет контроль);</w:t>
            </w:r>
          </w:p>
          <w:p w:rsidR="002813F1" w:rsidRDefault="003D7902">
            <w:pPr>
              <w:pStyle w:val="Standard"/>
              <w:numPr>
                <w:ilvl w:val="0"/>
                <w:numId w:val="66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lastRenderedPageBreak/>
              <w:t>бросок выполняется с выпрямленными ногами.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lastRenderedPageBreak/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lastRenderedPageBreak/>
              <w:t>Болевые приемы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9.</w:t>
            </w:r>
            <w:r>
              <w:rPr>
                <w:rFonts w:cs="Times New Roman"/>
                <w:b/>
                <w:bCs/>
                <w:sz w:val="28"/>
                <w:szCs w:val="28"/>
              </w:rPr>
              <w:t>Рычаг руки противнику, лежащему на груди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9.1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0"/>
              </w:tabs>
              <w:ind w:right="32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 исходного положения стоя сзади-сбок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слева ассистента, борец опускается на правое колено; выполняется захват левого предплечья ассистента: правая рука выше локтя, левая- хватом снизу выше лучезапястного сустава, участник вытягивает левую  руку ассистента в сторону, фиксирует туловище ассистента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937895"/>
                  <wp:effectExtent l="0" t="0" r="0" b="0"/>
                  <wp:docPr id="118" name="Изображение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5730" cy="962025"/>
                  <wp:effectExtent l="0" t="0" r="0" b="0"/>
                  <wp:docPr id="119" name="Изображение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Изображение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3820" cy="971550"/>
                  <wp:effectExtent l="0" t="0" r="0" b="0"/>
                  <wp:docPr id="120" name="Изображение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Изображение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883285"/>
                  <wp:effectExtent l="0" t="0" r="0" b="0"/>
                  <wp:docPr id="121" name="Изображение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Изображение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ED1C24"/>
                <w:sz w:val="24"/>
              </w:rPr>
              <w:t>Возможные ошибки выполнения:</w:t>
            </w:r>
          </w:p>
          <w:p w:rsidR="002813F1" w:rsidRDefault="003D7902">
            <w:pPr>
              <w:pStyle w:val="Standard"/>
              <w:numPr>
                <w:ilvl w:val="0"/>
                <w:numId w:val="67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не выполнен захват руки ассистента двумя руками за запястье;</w:t>
            </w:r>
          </w:p>
          <w:p w:rsidR="002813F1" w:rsidRDefault="003D7902">
            <w:pPr>
              <w:pStyle w:val="Standard"/>
              <w:numPr>
                <w:ilvl w:val="0"/>
                <w:numId w:val="67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участник не вытягивает руку ассистента в сторону;</w:t>
            </w:r>
          </w:p>
          <w:p w:rsidR="002813F1" w:rsidRDefault="003D7902">
            <w:pPr>
              <w:pStyle w:val="Standard"/>
              <w:numPr>
                <w:ilvl w:val="0"/>
                <w:numId w:val="67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ED1C24"/>
                <w:szCs w:val="24"/>
              </w:rPr>
              <w:t>туловище участника не фиксирует туловище ассистента;</w:t>
            </w:r>
          </w:p>
          <w:p w:rsidR="002813F1" w:rsidRDefault="003D7902">
            <w:pPr>
              <w:pStyle w:val="af6"/>
              <w:numPr>
                <w:ilvl w:val="0"/>
                <w:numId w:val="67"/>
              </w:numPr>
              <w:rPr>
                <w:rFonts w:cs="Times New Roman"/>
              </w:rPr>
            </w:pPr>
            <w:r>
              <w:rPr>
                <w:rFonts w:cs="Times New Roman"/>
                <w:color w:val="ED1C24"/>
              </w:rPr>
              <w:t>ноги участника, демонстрирующего приём, не обеспечивают устойчивость в переднезаднем направлении.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</w:tc>
      </w:tr>
      <w:tr w:rsidR="002813F1">
        <w:tc>
          <w:tcPr>
            <w:tcW w:w="1487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10. </w:t>
            </w:r>
            <w:r>
              <w:rPr>
                <w:rFonts w:cs="Times New Roman"/>
                <w:b/>
                <w:bCs/>
                <w:sz w:val="28"/>
                <w:szCs w:val="28"/>
              </w:rPr>
              <w:t>Ущемление  ахиллова сухожилия   захватом разноименной ноги и упором под коленку  другой ноги ассистента</w:t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10.1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Исходное положение выполняющего - стоя напротив противника,  сидящего на ягодицах, ноги вытянуты вперед.</w:t>
            </w: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af6"/>
              <w:jc w:val="both"/>
              <w:rPr>
                <w:rFonts w:cs="Times New Roman"/>
              </w:rPr>
            </w:pPr>
          </w:p>
          <w:p w:rsidR="002813F1" w:rsidRDefault="002813F1">
            <w:pPr>
              <w:pStyle w:val="Standard"/>
              <w:tabs>
                <w:tab w:val="left" w:pos="0"/>
                <w:tab w:val="left" w:pos="1238"/>
              </w:tabs>
              <w:rPr>
                <w:rFonts w:ascii="Times New Roman" w:hAnsi="Times New Roman" w:cs="Times New Roman"/>
                <w:color w:val="009353"/>
                <w:szCs w:val="24"/>
              </w:rPr>
            </w:pP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6350" distL="0" distR="0">
                  <wp:extent cx="1104900" cy="1346835"/>
                  <wp:effectExtent l="0" t="0" r="0" b="0"/>
                  <wp:docPr id="122" name="Изображение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Изображение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10.2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Из исходного </w:t>
            </w:r>
            <w:proofErr w:type="gramStart"/>
            <w:r>
              <w:rPr>
                <w:rFonts w:cs="Times New Roman"/>
              </w:rPr>
              <w:t>положения</w:t>
            </w:r>
            <w:proofErr w:type="gramEnd"/>
            <w:r>
              <w:rPr>
                <w:rFonts w:cs="Times New Roman"/>
              </w:rPr>
              <w:t xml:space="preserve"> стоя выполняющий садится напротив, захватывая разноименную голень противника под плечо. </w:t>
            </w:r>
          </w:p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Атакующий</w:t>
            </w:r>
            <w:proofErr w:type="gramEnd"/>
            <w:r>
              <w:rPr>
                <w:rFonts w:cs="Times New Roman"/>
              </w:rPr>
              <w:t>, зажимая бед</w:t>
            </w:r>
            <w:r>
              <w:rPr>
                <w:rFonts w:cs="Times New Roman"/>
              </w:rPr>
              <w:softHyphen/>
              <w:t>ро захваченной ноги между своими бедрами и наклады</w:t>
            </w:r>
            <w:r>
              <w:rPr>
                <w:rFonts w:cs="Times New Roman"/>
              </w:rPr>
              <w:softHyphen/>
              <w:t xml:space="preserve">вает ноги на грудь противника.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27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3825" cy="847725"/>
                  <wp:effectExtent l="0" t="0" r="0" b="0"/>
                  <wp:docPr id="123" name="Изображение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Изображение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10.3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Подводя под нижнюю часть голени захваченной ноги разноименное предплечье, атакующий сжимает кисть этой руки в кулак и захваты</w:t>
            </w:r>
            <w:r>
              <w:rPr>
                <w:rFonts w:cs="Times New Roman"/>
              </w:rPr>
              <w:softHyphen/>
              <w:t xml:space="preserve">вает его другой рукой. 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1270" distL="0" distR="0">
                  <wp:extent cx="1323975" cy="818515"/>
                  <wp:effectExtent l="0" t="0" r="0" b="0"/>
                  <wp:docPr id="124" name="Изображение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Изображение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rPr>
                <w:rFonts w:cs="Times New Roman"/>
              </w:rPr>
            </w:pPr>
            <w:r>
              <w:rPr>
                <w:rFonts w:cs="Times New Roman"/>
              </w:rPr>
              <w:t>10.4</w:t>
            </w:r>
          </w:p>
        </w:tc>
        <w:tc>
          <w:tcPr>
            <w:tcW w:w="69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Поворачивая предплечье (</w:t>
            </w:r>
            <w:proofErr w:type="spellStart"/>
            <w:r>
              <w:rPr>
                <w:rFonts w:cs="Times New Roman"/>
              </w:rPr>
              <w:t>супинируя</w:t>
            </w:r>
            <w:proofErr w:type="spellEnd"/>
            <w:r>
              <w:rPr>
                <w:rFonts w:cs="Times New Roman"/>
              </w:rPr>
              <w:t>), сгибая кисть, атакующий движением лучевой ко</w:t>
            </w:r>
            <w:r>
              <w:rPr>
                <w:rFonts w:cs="Times New Roman"/>
              </w:rPr>
              <w:softHyphen/>
              <w:t>сти сдвигает ахиллово сухожилие наружу, прогибаясь и приподнимая таз, давит суставной головкой лучевой кос</w:t>
            </w:r>
            <w:r>
              <w:rPr>
                <w:rFonts w:cs="Times New Roman"/>
              </w:rPr>
              <w:softHyphen/>
              <w:t>ти под ахиллово сухожилие.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ind w:firstLine="283"/>
              <w:jc w:val="both"/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7945" cy="733425"/>
                  <wp:effectExtent l="0" t="0" r="0" b="0"/>
                  <wp:docPr id="125" name="Изображение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3F1">
        <w:tc>
          <w:tcPr>
            <w:tcW w:w="741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33" w:type="dxa"/>
            </w:tcMar>
          </w:tcPr>
          <w:p w:rsidR="002813F1" w:rsidRDefault="003D7902">
            <w:pPr>
              <w:pStyle w:val="af6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color w:val="CE181E"/>
              </w:rPr>
              <w:t>Возможные ошибки выполнения</w:t>
            </w:r>
            <w:r>
              <w:rPr>
                <w:rFonts w:cs="Times New Roman"/>
                <w:color w:val="CE181E"/>
              </w:rPr>
              <w:t>:</w:t>
            </w:r>
          </w:p>
          <w:p w:rsidR="002813F1" w:rsidRDefault="003D7902">
            <w:pPr>
              <w:pStyle w:val="Standard"/>
              <w:numPr>
                <w:ilvl w:val="0"/>
                <w:numId w:val="68"/>
              </w:numPr>
              <w:tabs>
                <w:tab w:val="left" w:pos="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разводит локти в стороны и не фиксирует атакуемую голень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68"/>
              </w:numPr>
              <w:tabs>
                <w:tab w:val="left" w:pos="0"/>
                <w:tab w:val="left" w:pos="1270"/>
              </w:tabs>
              <w:ind w:right="94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при проведении приёма не фиксирует своей ногой атакуемую ногу ассистента; - участник при проведении приёма не упирается своей ногой в разноимённую ногу ассистента;</w:t>
            </w:r>
          </w:p>
          <w:p w:rsidR="002813F1" w:rsidRDefault="003D7902">
            <w:pPr>
              <w:pStyle w:val="Standard"/>
              <w:numPr>
                <w:ilvl w:val="0"/>
                <w:numId w:val="68"/>
              </w:numPr>
              <w:tabs>
                <w:tab w:val="left" w:pos="0"/>
                <w:tab w:val="left" w:pos="1280"/>
                <w:tab w:val="left" w:pos="8400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CE181E"/>
                <w:szCs w:val="24"/>
              </w:rPr>
              <w:t>участник проводит ущемление не лучевой костью, а внутренней поверхностью предплечья.</w:t>
            </w:r>
          </w:p>
        </w:tc>
        <w:tc>
          <w:tcPr>
            <w:tcW w:w="74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2813F1" w:rsidRDefault="003D7902">
            <w:pPr>
              <w:pStyle w:val="Standard"/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Максимальная средняя оценка за выполнение одного приема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(защитного действия) без ошибок - 3 балла.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- при выполнении приема, но при наличии 2-х ошибок.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балла - при выполнении приема, но при наличии 1-й ошибки. </w:t>
            </w:r>
          </w:p>
          <w:p w:rsidR="002813F1" w:rsidRDefault="003D7902">
            <w:pPr>
              <w:tabs>
                <w:tab w:val="left" w:pos="426"/>
              </w:tabs>
              <w:spacing w:line="276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3 балла - при выполнении приема без ошибок</w:t>
            </w:r>
          </w:p>
          <w:p w:rsidR="002813F1" w:rsidRDefault="002813F1">
            <w:pPr>
              <w:pStyle w:val="af6"/>
              <w:rPr>
                <w:rFonts w:cs="Times New Roman"/>
                <w:lang w:eastAsia="ru-RU"/>
              </w:rPr>
            </w:pPr>
          </w:p>
          <w:p w:rsidR="002813F1" w:rsidRDefault="002813F1">
            <w:pPr>
              <w:pStyle w:val="af6"/>
              <w:rPr>
                <w:rFonts w:cs="Times New Roman"/>
                <w:lang w:eastAsia="ru-RU"/>
              </w:rPr>
            </w:pPr>
          </w:p>
        </w:tc>
      </w:tr>
    </w:tbl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ectPr w:rsidR="002813F1">
          <w:type w:val="continuous"/>
          <w:pgSz w:w="16838" w:h="11906" w:orient="landscape"/>
          <w:pgMar w:top="284" w:right="851" w:bottom="766" w:left="1701" w:header="0" w:footer="709" w:gutter="0"/>
          <w:cols w:space="720"/>
          <w:formProt w:val="0"/>
          <w:docGrid w:linePitch="360"/>
        </w:sectPr>
      </w:pPr>
    </w:p>
    <w:p w:rsidR="002813F1" w:rsidRDefault="003D7902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1</w:t>
      </w:r>
    </w:p>
    <w:p w:rsidR="002813F1" w:rsidRDefault="002813F1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2813F1" w:rsidRDefault="002813F1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Перечень комплексов приемов по выполнению испытания (теста) </w:t>
      </w: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«Самозащита без оружия» *</w:t>
      </w:r>
    </w:p>
    <w:p w:rsidR="002813F1" w:rsidRDefault="003D7902">
      <w:pPr>
        <w:pStyle w:val="11"/>
        <w:numPr>
          <w:ilvl w:val="0"/>
          <w:numId w:val="7"/>
        </w:numPr>
        <w:tabs>
          <w:tab w:val="left" w:pos="284"/>
        </w:tabs>
        <w:ind w:left="0" w:firstLine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Перечень приемов и критерии оценки техники</w:t>
      </w:r>
    </w:p>
    <w:p w:rsidR="002813F1" w:rsidRDefault="003D7902">
      <w:pPr>
        <w:tabs>
          <w:tab w:val="left" w:pos="284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  <w:lang w:eastAsia="en-GB"/>
        </w:rPr>
        <w:t>их выполнения</w:t>
      </w:r>
      <w:r>
        <w:rPr>
          <w:rFonts w:ascii="Times New Roman" w:hAnsi="Times New Roman" w:cs="Times New Roman"/>
          <w:b/>
          <w:sz w:val="24"/>
        </w:rPr>
        <w:t xml:space="preserve"> для </w:t>
      </w:r>
      <w:r>
        <w:rPr>
          <w:rFonts w:ascii="Times New Roman" w:hAnsi="Times New Roman" w:cs="Times New Roman"/>
          <w:b/>
          <w:sz w:val="24"/>
          <w:lang w:val="en-US"/>
        </w:rPr>
        <w:t>IV</w:t>
      </w:r>
      <w:r>
        <w:rPr>
          <w:rFonts w:ascii="Times New Roman" w:hAnsi="Times New Roman" w:cs="Times New Roman"/>
          <w:b/>
          <w:sz w:val="24"/>
        </w:rPr>
        <w:t>.  ЧЕТВЕРТОЙ СТУПЕНИ  (возрастная группа от 13 до 15 лет)</w:t>
      </w:r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</w:rPr>
      </w:pP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на спину перекатом 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Ошибки: </w:t>
      </w:r>
      <w:r>
        <w:rPr>
          <w:rFonts w:ascii="Times New Roman" w:hAnsi="Times New Roman" w:cs="Times New Roman"/>
          <w:b/>
          <w:sz w:val="24"/>
        </w:rPr>
        <w:tab/>
      </w:r>
    </w:p>
    <w:p w:rsidR="002813F1" w:rsidRDefault="003D7902">
      <w:pPr>
        <w:pStyle w:val="11"/>
        <w:numPr>
          <w:ilvl w:val="0"/>
          <w:numId w:val="8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запрокидывание головы (удар затылком о поверхность покрытия); </w:t>
      </w:r>
    </w:p>
    <w:p w:rsidR="002813F1" w:rsidRDefault="003D7902">
      <w:pPr>
        <w:pStyle w:val="11"/>
        <w:numPr>
          <w:ilvl w:val="0"/>
          <w:numId w:val="8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одновременное касание лопатками и тазом (плоская спина);</w:t>
      </w:r>
    </w:p>
    <w:p w:rsidR="002813F1" w:rsidRDefault="003D7902">
      <w:pPr>
        <w:pStyle w:val="11"/>
        <w:numPr>
          <w:ilvl w:val="0"/>
          <w:numId w:val="8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на бок перекатом 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0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запрокидывание головы; </w:t>
      </w:r>
    </w:p>
    <w:p w:rsidR="002813F1" w:rsidRDefault="003D7902">
      <w:pPr>
        <w:pStyle w:val="11"/>
        <w:numPr>
          <w:ilvl w:val="0"/>
          <w:numId w:val="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одновременное касание лопаткой и тазом (плоская спина);</w:t>
      </w:r>
    </w:p>
    <w:p w:rsidR="002813F1" w:rsidRDefault="003D7902">
      <w:pPr>
        <w:pStyle w:val="11"/>
        <w:numPr>
          <w:ilvl w:val="0"/>
          <w:numId w:val="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вперед на руки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падение на выпрямленные руки;</w:t>
      </w:r>
    </w:p>
    <w:p w:rsidR="002813F1" w:rsidRDefault="003D7902">
      <w:pPr>
        <w:pStyle w:val="11"/>
        <w:numPr>
          <w:ilvl w:val="0"/>
          <w:numId w:val="1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касание поверхности лицом или туловищем;</w:t>
      </w:r>
    </w:p>
    <w:p w:rsidR="002813F1" w:rsidRDefault="003D7902">
      <w:pPr>
        <w:pStyle w:val="11"/>
        <w:numPr>
          <w:ilvl w:val="0"/>
          <w:numId w:val="1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касание поверхности коленями.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Бросок задняя подножка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2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потеря равновесия (после броска участник касается поверхности ковра рукой или коленом);</w:t>
      </w:r>
    </w:p>
    <w:p w:rsidR="002813F1" w:rsidRDefault="003D7902">
      <w:pPr>
        <w:pStyle w:val="11"/>
        <w:numPr>
          <w:ilvl w:val="0"/>
          <w:numId w:val="12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атакуемая нога без веса (участник не воздействует на ассистента с целью переноса центра тяжести на атакуемую ногу)</w:t>
      </w:r>
    </w:p>
    <w:p w:rsidR="002813F1" w:rsidRDefault="003D7902">
      <w:pPr>
        <w:pStyle w:val="11"/>
        <w:numPr>
          <w:ilvl w:val="0"/>
          <w:numId w:val="12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после завершения броска участник отпускает захват руки ассистента (теряет контроль);</w:t>
      </w:r>
    </w:p>
    <w:p w:rsidR="002813F1" w:rsidRDefault="003D7902">
      <w:pPr>
        <w:pStyle w:val="11"/>
        <w:numPr>
          <w:ilvl w:val="0"/>
          <w:numId w:val="12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при выполнении приёма участник отклоняется назад.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Бросок захватом ноги</w:t>
      </w:r>
    </w:p>
    <w:p w:rsidR="002813F1" w:rsidRDefault="003D7902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3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потеря равновесия (после броска участник касается поверхности ковра рукой или коленом);</w:t>
      </w:r>
    </w:p>
    <w:p w:rsidR="002813F1" w:rsidRDefault="003D7902">
      <w:pPr>
        <w:pStyle w:val="11"/>
        <w:numPr>
          <w:ilvl w:val="0"/>
          <w:numId w:val="13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после завершения броска участник отпускает захват ноги ассистента (теряет контроль);</w:t>
      </w:r>
    </w:p>
    <w:p w:rsidR="002813F1" w:rsidRDefault="003D7902">
      <w:pPr>
        <w:pStyle w:val="11"/>
        <w:numPr>
          <w:ilvl w:val="0"/>
          <w:numId w:val="13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отсутствует выведение из равновесия (участник высоко поднимает захваченную ногу и недостаточно тянет руку ассистента вниз).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Бросок задняя подножка с захватом ноги</w:t>
      </w:r>
    </w:p>
    <w:p w:rsidR="002813F1" w:rsidRDefault="003D7902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4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потеря равновесия (после броска участник касается поверхности ковра рукой или коленом);</w:t>
      </w:r>
    </w:p>
    <w:p w:rsidR="002813F1" w:rsidRDefault="003D7902">
      <w:pPr>
        <w:pStyle w:val="11"/>
        <w:numPr>
          <w:ilvl w:val="0"/>
          <w:numId w:val="14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после завершения броска участник отпускает захват ноги (теряет </w:t>
      </w:r>
      <w:proofErr w:type="gramStart"/>
      <w:r>
        <w:rPr>
          <w:rFonts w:cs="Times New Roman"/>
          <w:sz w:val="24"/>
        </w:rPr>
        <w:t xml:space="preserve">контроль) </w:t>
      </w:r>
      <w:proofErr w:type="gramEnd"/>
      <w:r>
        <w:rPr>
          <w:rFonts w:cs="Times New Roman"/>
          <w:sz w:val="24"/>
        </w:rPr>
        <w:t xml:space="preserve">участник не перекрывает ногу (нет подножки) позволяя ассистенту </w:t>
      </w:r>
      <w:proofErr w:type="spellStart"/>
      <w:r>
        <w:rPr>
          <w:rFonts w:cs="Times New Roman"/>
          <w:sz w:val="24"/>
        </w:rPr>
        <w:t>востанавливать</w:t>
      </w:r>
      <w:proofErr w:type="spellEnd"/>
      <w:r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равновесиепри</w:t>
      </w:r>
      <w:proofErr w:type="spellEnd"/>
      <w:r>
        <w:rPr>
          <w:rFonts w:cs="Times New Roman"/>
          <w:sz w:val="24"/>
        </w:rPr>
        <w:t xml:space="preserve"> демонстрации приёма не поворачивается в сторону захваченной ноги, а выполняет бросок прямо перед собой.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r>
        <w:rPr>
          <w:rFonts w:cs="Times New Roman"/>
          <w:b/>
          <w:iCs/>
          <w:spacing w:val="-3"/>
          <w:sz w:val="24"/>
        </w:rPr>
        <w:t xml:space="preserve">Бросок </w:t>
      </w:r>
      <w:r>
        <w:rPr>
          <w:rFonts w:cs="Times New Roman"/>
          <w:b/>
          <w:sz w:val="24"/>
        </w:rPr>
        <w:t>через бедро</w:t>
      </w:r>
    </w:p>
    <w:p w:rsidR="002813F1" w:rsidRDefault="003D7902">
      <w:pPr>
        <w:tabs>
          <w:tab w:val="left" w:pos="28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5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потеря равновесия (после броска участник касается поверхности ковра рукой или коленом, или садится на ягодицы);</w:t>
      </w:r>
    </w:p>
    <w:p w:rsidR="002813F1" w:rsidRDefault="003D7902">
      <w:pPr>
        <w:pStyle w:val="11"/>
        <w:numPr>
          <w:ilvl w:val="0"/>
          <w:numId w:val="15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после завершения броска участник отпускает захват руки ассистента (теряет контроль);</w:t>
      </w:r>
    </w:p>
    <w:p w:rsidR="002813F1" w:rsidRDefault="003D7902">
      <w:pPr>
        <w:pStyle w:val="11"/>
        <w:numPr>
          <w:ilvl w:val="0"/>
          <w:numId w:val="15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бросок выполняется с выпрямленными ногами.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lastRenderedPageBreak/>
        <w:t>Бросок через спину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6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потеря равновесия (после броска участник касается поверхности ковра рукой или коленом, или садится на ягодицы);</w:t>
      </w:r>
    </w:p>
    <w:p w:rsidR="002813F1" w:rsidRDefault="003D7902">
      <w:pPr>
        <w:pStyle w:val="11"/>
        <w:numPr>
          <w:ilvl w:val="0"/>
          <w:numId w:val="16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после завершения броска участник отпускает захват руки ассистента (теряет контроль);</w:t>
      </w:r>
    </w:p>
    <w:p w:rsidR="002813F1" w:rsidRDefault="003D7902">
      <w:pPr>
        <w:pStyle w:val="11"/>
        <w:numPr>
          <w:ilvl w:val="0"/>
          <w:numId w:val="16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бросок выполняется с выпрямленными ногами.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Рычаг руки ассистенту, лежащему на груди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7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выполнен захват руки ассистента двумя руками за запястье;</w:t>
      </w:r>
    </w:p>
    <w:p w:rsidR="002813F1" w:rsidRDefault="003D7902">
      <w:pPr>
        <w:pStyle w:val="11"/>
        <w:numPr>
          <w:ilvl w:val="0"/>
          <w:numId w:val="17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участник не </w:t>
      </w:r>
      <w:proofErr w:type="gramStart"/>
      <w:r>
        <w:rPr>
          <w:rFonts w:cs="Times New Roman"/>
          <w:sz w:val="24"/>
        </w:rPr>
        <w:t>вытягивает руку ассистента в сторону туловище участника не фиксирует</w:t>
      </w:r>
      <w:proofErr w:type="gramEnd"/>
      <w:r>
        <w:rPr>
          <w:rFonts w:cs="Times New Roman"/>
          <w:sz w:val="24"/>
        </w:rPr>
        <w:t xml:space="preserve"> туловище ассистента;</w:t>
      </w:r>
    </w:p>
    <w:p w:rsidR="002813F1" w:rsidRDefault="003D7902">
      <w:pPr>
        <w:pStyle w:val="11"/>
        <w:numPr>
          <w:ilvl w:val="0"/>
          <w:numId w:val="17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ноги участника, демонстрирующего приём, не обеспечивают устойчивость в </w:t>
      </w:r>
      <w:proofErr w:type="spellStart"/>
      <w:proofErr w:type="gramStart"/>
      <w:r>
        <w:rPr>
          <w:rFonts w:cs="Times New Roman"/>
          <w:sz w:val="24"/>
        </w:rPr>
        <w:t>передне</w:t>
      </w:r>
      <w:proofErr w:type="spellEnd"/>
      <w:r>
        <w:rPr>
          <w:rFonts w:cs="Times New Roman"/>
          <w:sz w:val="24"/>
        </w:rPr>
        <w:t>-заднем</w:t>
      </w:r>
      <w:proofErr w:type="gramEnd"/>
      <w:r>
        <w:rPr>
          <w:rFonts w:cs="Times New Roman"/>
          <w:sz w:val="24"/>
        </w:rPr>
        <w:t xml:space="preserve"> направлении.</w:t>
      </w:r>
    </w:p>
    <w:p w:rsidR="002813F1" w:rsidRDefault="003D7902">
      <w:pPr>
        <w:pStyle w:val="11"/>
        <w:numPr>
          <w:ilvl w:val="0"/>
          <w:numId w:val="3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Ущемление ахиллова сухожилия захватом разноименной ноги и упором под коленку другой ноги ассистента.</w:t>
      </w:r>
    </w:p>
    <w:p w:rsidR="002813F1" w:rsidRDefault="003D7902">
      <w:pPr>
        <w:tabs>
          <w:tab w:val="left" w:pos="284"/>
        </w:tabs>
        <w:spacing w:line="276" w:lineRule="auto"/>
        <w:rPr>
          <w:rFonts w:ascii="Times New Roman" w:hAnsi="Times New Roman" w:cs="Times New Roman"/>
          <w:b/>
          <w:color w:val="00000A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ab/>
      </w:r>
      <w:r>
        <w:rPr>
          <w:rFonts w:ascii="Times New Roman" w:hAnsi="Times New Roman" w:cs="Times New Roman"/>
          <w:b/>
          <w:color w:val="00000A"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8"/>
        </w:numPr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участник разводит локти в стороны и не фиксирует атакуемую голень ассистента;</w:t>
      </w:r>
    </w:p>
    <w:p w:rsidR="002813F1" w:rsidRDefault="003D7902">
      <w:pPr>
        <w:pStyle w:val="11"/>
        <w:numPr>
          <w:ilvl w:val="0"/>
          <w:numId w:val="18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участник при проведении приёма не фиксирует своей ногой атакуемую ногу ассистента;</w:t>
      </w:r>
    </w:p>
    <w:p w:rsidR="002813F1" w:rsidRDefault="003D7902">
      <w:pPr>
        <w:pStyle w:val="11"/>
        <w:numPr>
          <w:ilvl w:val="0"/>
          <w:numId w:val="18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участник при проведении приёма не упирается своей ногой в разноимённую ногу ассистента;</w:t>
      </w:r>
    </w:p>
    <w:p w:rsidR="002813F1" w:rsidRDefault="003D7902">
      <w:pPr>
        <w:pStyle w:val="11"/>
        <w:numPr>
          <w:ilvl w:val="0"/>
          <w:numId w:val="18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участник проводит ущемление не лучевой костью, а внутренней поверхностью предплечья.</w:t>
      </w:r>
    </w:p>
    <w:p w:rsidR="002813F1" w:rsidRDefault="002813F1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2813F1" w:rsidRDefault="003D7902">
      <w:pPr>
        <w:pStyle w:val="11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cs="Times New Roman"/>
          <w:b/>
          <w:bCs/>
          <w:sz w:val="24"/>
          <w:lang w:eastAsia="en-GB"/>
        </w:rPr>
      </w:pPr>
      <w:r>
        <w:rPr>
          <w:rFonts w:cs="Times New Roman"/>
          <w:b/>
          <w:sz w:val="24"/>
        </w:rPr>
        <w:t>Перечень приемов и критерии оценки техники</w:t>
      </w:r>
    </w:p>
    <w:p w:rsidR="002813F1" w:rsidRDefault="003D7902">
      <w:pPr>
        <w:pStyle w:val="11"/>
        <w:tabs>
          <w:tab w:val="left" w:pos="426"/>
        </w:tabs>
        <w:ind w:left="0"/>
        <w:jc w:val="both"/>
        <w:rPr>
          <w:rFonts w:cs="Times New Roman"/>
          <w:b/>
          <w:bCs/>
          <w:sz w:val="24"/>
          <w:lang w:eastAsia="en-GB"/>
        </w:rPr>
      </w:pPr>
      <w:r>
        <w:rPr>
          <w:rFonts w:cs="Times New Roman"/>
          <w:b/>
          <w:sz w:val="24"/>
        </w:rPr>
        <w:t xml:space="preserve">их выполнения для </w:t>
      </w:r>
      <w:r>
        <w:rPr>
          <w:rFonts w:cs="Times New Roman"/>
          <w:b/>
          <w:sz w:val="24"/>
          <w:lang w:val="en-US"/>
        </w:rPr>
        <w:t>V</w:t>
      </w:r>
      <w:r>
        <w:rPr>
          <w:rFonts w:cs="Times New Roman"/>
          <w:b/>
          <w:sz w:val="24"/>
        </w:rPr>
        <w:t>. ПЯТОЙ СТУПЕНИ  (возрастная группа от 16 до 17 лет)</w:t>
      </w:r>
    </w:p>
    <w:p w:rsidR="002813F1" w:rsidRDefault="002813F1">
      <w:pPr>
        <w:pStyle w:val="11"/>
        <w:ind w:left="0"/>
        <w:jc w:val="both"/>
        <w:rPr>
          <w:rFonts w:cs="Times New Roman"/>
          <w:b/>
          <w:sz w:val="24"/>
        </w:rPr>
      </w:pPr>
    </w:p>
    <w:p w:rsidR="002813F1" w:rsidRDefault="003D7902">
      <w:pPr>
        <w:pStyle w:val="11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на спину прыжком</w:t>
      </w:r>
    </w:p>
    <w:p w:rsidR="002813F1" w:rsidRDefault="003D7902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1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запрокидывание головы; </w:t>
      </w:r>
    </w:p>
    <w:p w:rsidR="002813F1" w:rsidRDefault="003D7902">
      <w:pPr>
        <w:pStyle w:val="11"/>
        <w:numPr>
          <w:ilvl w:val="0"/>
          <w:numId w:val="1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одновременное касание лопатками и тазом (плоская спина);</w:t>
      </w:r>
    </w:p>
    <w:p w:rsidR="002813F1" w:rsidRDefault="003D7902">
      <w:pPr>
        <w:pStyle w:val="11"/>
        <w:numPr>
          <w:ilvl w:val="0"/>
          <w:numId w:val="1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вперёд на бок кувырком</w:t>
      </w:r>
    </w:p>
    <w:p w:rsidR="002813F1" w:rsidRDefault="003D7902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0"/>
        </w:numPr>
        <w:tabs>
          <w:tab w:val="left" w:pos="1418"/>
          <w:tab w:val="left" w:pos="2552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одновременное касание при кувырке плечом и тазом;</w:t>
      </w:r>
    </w:p>
    <w:p w:rsidR="002813F1" w:rsidRDefault="003D7902">
      <w:pPr>
        <w:pStyle w:val="11"/>
        <w:numPr>
          <w:ilvl w:val="0"/>
          <w:numId w:val="20"/>
        </w:numPr>
        <w:tabs>
          <w:tab w:val="left" w:pos="1418"/>
          <w:tab w:val="left" w:pos="2552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удар или касание головой поверхности;</w:t>
      </w:r>
    </w:p>
    <w:p w:rsidR="002813F1" w:rsidRDefault="003D7902">
      <w:pPr>
        <w:pStyle w:val="11"/>
        <w:numPr>
          <w:ilvl w:val="0"/>
          <w:numId w:val="20"/>
        </w:numPr>
        <w:tabs>
          <w:tab w:val="left" w:pos="1418"/>
          <w:tab w:val="left" w:pos="2552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 </w:t>
      </w: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вперед на руки прыжком. </w:t>
      </w:r>
    </w:p>
    <w:p w:rsidR="002813F1" w:rsidRDefault="003D7902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1"/>
        </w:numPr>
        <w:tabs>
          <w:tab w:val="left" w:pos="1134"/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нет амортизации с помощью уступающего сгибания рук;</w:t>
      </w:r>
    </w:p>
    <w:p w:rsidR="002813F1" w:rsidRDefault="003D7902">
      <w:pPr>
        <w:pStyle w:val="11"/>
        <w:numPr>
          <w:ilvl w:val="0"/>
          <w:numId w:val="2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касание поверхности лицом;</w:t>
      </w:r>
    </w:p>
    <w:p w:rsidR="002813F1" w:rsidRDefault="003D7902">
      <w:pPr>
        <w:pStyle w:val="11"/>
        <w:numPr>
          <w:ilvl w:val="0"/>
          <w:numId w:val="2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ноги согнуты в коленных суставах (удар коленями).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ассистента: выполняет захват руки (одноимённой или разноимённой). Защитные действия участника: освободить руку и выполнить рычаг внутрь (или рычаг наружу).</w:t>
      </w:r>
    </w:p>
    <w:p w:rsidR="002813F1" w:rsidRDefault="003D7902">
      <w:pPr>
        <w:tabs>
          <w:tab w:val="left" w:pos="1418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2"/>
        </w:numPr>
        <w:tabs>
          <w:tab w:val="left" w:pos="1134"/>
        </w:tabs>
        <w:rPr>
          <w:rFonts w:cs="Times New Roman"/>
          <w:sz w:val="24"/>
        </w:rPr>
      </w:pPr>
      <w:r>
        <w:rPr>
          <w:rFonts w:cs="Times New Roman"/>
          <w:sz w:val="24"/>
        </w:rPr>
        <w:t>не освободился от захвата;</w:t>
      </w:r>
    </w:p>
    <w:p w:rsidR="002813F1" w:rsidRDefault="003D7902">
      <w:pPr>
        <w:pStyle w:val="11"/>
        <w:numPr>
          <w:ilvl w:val="0"/>
          <w:numId w:val="22"/>
        </w:numPr>
        <w:tabs>
          <w:tab w:val="left" w:pos="1418"/>
        </w:tabs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выполнил ответное действие 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ассистента: выполняет захват спереди за плечи, горло, одежду. Защитные действия участника: освободиться, сбивая руки и выполнить бросок захватом ноги.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3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освободился от захвата;</w:t>
      </w:r>
    </w:p>
    <w:p w:rsidR="002813F1" w:rsidRDefault="003D7902">
      <w:pPr>
        <w:pStyle w:val="11"/>
        <w:numPr>
          <w:ilvl w:val="0"/>
          <w:numId w:val="23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захватом ноги).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lastRenderedPageBreak/>
        <w:t xml:space="preserve">Действия ассистента: выполняет обхват туловища без рук спереди. Защитные действия участника: </w:t>
      </w:r>
      <w:r>
        <w:rPr>
          <w:rFonts w:cs="Times New Roman"/>
          <w:b/>
          <w:iCs/>
          <w:spacing w:val="-3"/>
          <w:sz w:val="24"/>
        </w:rPr>
        <w:t>освободиться,</w:t>
      </w:r>
      <w:r>
        <w:rPr>
          <w:rFonts w:cs="Times New Roman"/>
          <w:b/>
          <w:sz w:val="24"/>
        </w:rPr>
        <w:t xml:space="preserve"> упираясь основанием ладоней в подбородок; затем выполнить бросок задняя подножка.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4"/>
        </w:numPr>
        <w:tabs>
          <w:tab w:val="left" w:pos="1418"/>
        </w:tabs>
        <w:rPr>
          <w:rFonts w:cs="Times New Roman"/>
          <w:sz w:val="24"/>
        </w:rPr>
      </w:pPr>
      <w:r>
        <w:rPr>
          <w:rFonts w:cs="Times New Roman"/>
          <w:sz w:val="24"/>
        </w:rPr>
        <w:t>не освободился от обхвата;</w:t>
      </w:r>
    </w:p>
    <w:p w:rsidR="002813F1" w:rsidRDefault="003D7902">
      <w:pPr>
        <w:pStyle w:val="11"/>
        <w:numPr>
          <w:ilvl w:val="0"/>
          <w:numId w:val="24"/>
        </w:numPr>
        <w:tabs>
          <w:tab w:val="left" w:pos="1418"/>
        </w:tabs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задняя подножка).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Действия ассистента: выполняет обхват туловища с руками спереди. Защитные действия участника: </w:t>
      </w:r>
      <w:r>
        <w:rPr>
          <w:rFonts w:cs="Times New Roman"/>
          <w:b/>
          <w:iCs/>
          <w:spacing w:val="-3"/>
          <w:sz w:val="24"/>
        </w:rPr>
        <w:t>освободиться,</w:t>
      </w:r>
      <w:r>
        <w:rPr>
          <w:rFonts w:cs="Times New Roman"/>
          <w:b/>
          <w:sz w:val="24"/>
        </w:rPr>
        <w:t xml:space="preserve"> оседая и разводя локти; выполнить бросок через бедро.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5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освободился от обхвата;</w:t>
      </w:r>
    </w:p>
    <w:p w:rsidR="002813F1" w:rsidRDefault="003D7902">
      <w:pPr>
        <w:pStyle w:val="11"/>
        <w:numPr>
          <w:ilvl w:val="0"/>
          <w:numId w:val="25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через бедро).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Действия ассистента: выполняет обхват туловища без рук сзади. Защитные действия участника: </w:t>
      </w:r>
      <w:r>
        <w:rPr>
          <w:rFonts w:cs="Times New Roman"/>
          <w:b/>
          <w:iCs/>
          <w:spacing w:val="-3"/>
          <w:sz w:val="24"/>
        </w:rPr>
        <w:t>освободиться, оседая;</w:t>
      </w:r>
      <w:r>
        <w:rPr>
          <w:rFonts w:cs="Times New Roman"/>
          <w:b/>
          <w:sz w:val="24"/>
        </w:rPr>
        <w:t xml:space="preserve"> захватив ногу между своих ног выполнить бросок соперника на спину.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6"/>
        </w:numPr>
        <w:tabs>
          <w:tab w:val="left" w:pos="1418"/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освободился от обхвата; </w:t>
      </w:r>
    </w:p>
    <w:p w:rsidR="002813F1" w:rsidRDefault="003D7902">
      <w:pPr>
        <w:pStyle w:val="11"/>
        <w:numPr>
          <w:ilvl w:val="0"/>
          <w:numId w:val="26"/>
        </w:numPr>
        <w:tabs>
          <w:tab w:val="left" w:pos="1134"/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захватом ноги).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lastRenderedPageBreak/>
        <w:t xml:space="preserve">Действия ассистента: выполняет обхват туловища с руками сзади. Защитные действия участника: </w:t>
      </w:r>
      <w:r>
        <w:rPr>
          <w:rFonts w:cs="Times New Roman"/>
          <w:b/>
          <w:iCs/>
          <w:spacing w:val="-3"/>
          <w:sz w:val="24"/>
        </w:rPr>
        <w:t>освободиться,</w:t>
      </w:r>
      <w:r>
        <w:rPr>
          <w:rFonts w:cs="Times New Roman"/>
          <w:b/>
          <w:sz w:val="24"/>
        </w:rPr>
        <w:t xml:space="preserve"> оседая и разводя локти; выполнить бросок через спину.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7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освободился от обхвата; </w:t>
      </w:r>
    </w:p>
    <w:p w:rsidR="002813F1" w:rsidRDefault="003D7902">
      <w:pPr>
        <w:pStyle w:val="11"/>
        <w:numPr>
          <w:ilvl w:val="0"/>
          <w:numId w:val="27"/>
        </w:numPr>
        <w:tabs>
          <w:tab w:val="left" w:pos="1134"/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через спину).</w:t>
      </w:r>
    </w:p>
    <w:p w:rsidR="002813F1" w:rsidRDefault="003D7902">
      <w:pPr>
        <w:pStyle w:val="11"/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Действия ассистента: выполняет захват за шею плечом и предплечьем сзади (попытка удушения). Защитные действия участника: освободиться, нанося удар локтём; выполнить бросок задняя подножка. </w:t>
      </w:r>
    </w:p>
    <w:p w:rsidR="002813F1" w:rsidRDefault="003D7902">
      <w:pPr>
        <w:tabs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8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освободился от обхвата; </w:t>
      </w:r>
    </w:p>
    <w:p w:rsidR="002813F1" w:rsidRDefault="003D7902">
      <w:pPr>
        <w:pStyle w:val="11"/>
        <w:numPr>
          <w:ilvl w:val="0"/>
          <w:numId w:val="28"/>
        </w:numPr>
        <w:tabs>
          <w:tab w:val="left" w:pos="1134"/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задняя подножка).</w:t>
      </w:r>
    </w:p>
    <w:p w:rsidR="002813F1" w:rsidRDefault="002813F1">
      <w:pPr>
        <w:tabs>
          <w:tab w:val="left" w:pos="1134"/>
        </w:tabs>
        <w:spacing w:line="276" w:lineRule="auto"/>
        <w:rPr>
          <w:rFonts w:ascii="Times New Roman" w:hAnsi="Times New Roman" w:cs="Times New Roman"/>
          <w:sz w:val="24"/>
        </w:rPr>
      </w:pPr>
    </w:p>
    <w:p w:rsidR="002813F1" w:rsidRDefault="002813F1">
      <w:pPr>
        <w:tabs>
          <w:tab w:val="left" w:pos="1134"/>
        </w:tabs>
        <w:spacing w:line="276" w:lineRule="auto"/>
        <w:ind w:firstLine="709"/>
        <w:rPr>
          <w:rFonts w:ascii="Times New Roman" w:hAnsi="Times New Roman" w:cs="Times New Roman"/>
          <w:sz w:val="24"/>
        </w:rPr>
      </w:pPr>
    </w:p>
    <w:p w:rsidR="002813F1" w:rsidRDefault="003D7902">
      <w:pPr>
        <w:pStyle w:val="11"/>
        <w:numPr>
          <w:ilvl w:val="0"/>
          <w:numId w:val="7"/>
        </w:numPr>
        <w:ind w:left="0" w:firstLine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Перечень приемов и критерии оценки техники </w:t>
      </w:r>
    </w:p>
    <w:p w:rsidR="002813F1" w:rsidRDefault="003D7902">
      <w:pPr>
        <w:pStyle w:val="11"/>
        <w:ind w:left="0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их выполнения для </w:t>
      </w:r>
      <w:r>
        <w:rPr>
          <w:rFonts w:cs="Times New Roman"/>
          <w:b/>
          <w:sz w:val="24"/>
          <w:lang w:val="en-US"/>
        </w:rPr>
        <w:t>VI</w:t>
      </w:r>
      <w:r>
        <w:rPr>
          <w:rFonts w:cs="Times New Roman"/>
          <w:b/>
          <w:sz w:val="24"/>
        </w:rPr>
        <w:t>. ШЕСТОЙ СТУПЕНИ  (возрастная группа от 18 до 29 лет)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на спину перекатом</w:t>
      </w:r>
      <w:r>
        <w:rPr>
          <w:rFonts w:cs="Times New Roman"/>
          <w:iCs/>
          <w:spacing w:val="-3"/>
          <w:sz w:val="24"/>
        </w:rPr>
        <w:t>*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2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запрокидывание головы; </w:t>
      </w:r>
    </w:p>
    <w:p w:rsidR="002813F1" w:rsidRDefault="003D7902">
      <w:pPr>
        <w:pStyle w:val="11"/>
        <w:numPr>
          <w:ilvl w:val="0"/>
          <w:numId w:val="2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одновременное касание лопатками и тазом (плоская спина);</w:t>
      </w:r>
    </w:p>
    <w:p w:rsidR="002813F1" w:rsidRDefault="003D7902">
      <w:pPr>
        <w:pStyle w:val="11"/>
        <w:numPr>
          <w:ilvl w:val="0"/>
          <w:numId w:val="29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на бок перекатом</w:t>
      </w:r>
      <w:r>
        <w:rPr>
          <w:rFonts w:cs="Times New Roman"/>
          <w:iCs/>
          <w:spacing w:val="-3"/>
          <w:sz w:val="24"/>
        </w:rPr>
        <w:t>*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0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запрокидывание головы; </w:t>
      </w:r>
    </w:p>
    <w:p w:rsidR="002813F1" w:rsidRDefault="003D7902">
      <w:pPr>
        <w:pStyle w:val="11"/>
        <w:numPr>
          <w:ilvl w:val="0"/>
          <w:numId w:val="30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одновременное касание лопаткой и тазом (плоская спина);</w:t>
      </w:r>
    </w:p>
    <w:p w:rsidR="002813F1" w:rsidRDefault="003D7902">
      <w:pPr>
        <w:pStyle w:val="11"/>
        <w:numPr>
          <w:ilvl w:val="0"/>
          <w:numId w:val="30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неправильное положение рук и ног.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proofErr w:type="spellStart"/>
      <w:r>
        <w:rPr>
          <w:rFonts w:cs="Times New Roman"/>
          <w:b/>
          <w:sz w:val="24"/>
        </w:rPr>
        <w:t>Самостраховка</w:t>
      </w:r>
      <w:proofErr w:type="spellEnd"/>
      <w:r>
        <w:rPr>
          <w:rFonts w:cs="Times New Roman"/>
          <w:b/>
          <w:sz w:val="24"/>
        </w:rPr>
        <w:t xml:space="preserve"> при падении вперед на руки</w:t>
      </w:r>
      <w:r>
        <w:rPr>
          <w:rFonts w:cs="Times New Roman"/>
          <w:iCs/>
          <w:spacing w:val="-3"/>
          <w:sz w:val="24"/>
        </w:rPr>
        <w:t>*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падение на выпрямленные руки</w:t>
      </w:r>
      <w:r>
        <w:rPr>
          <w:rFonts w:cs="Times New Roman"/>
          <w:sz w:val="24"/>
          <w:lang w:val="en-US"/>
        </w:rPr>
        <w:t>;</w:t>
      </w:r>
    </w:p>
    <w:p w:rsidR="002813F1" w:rsidRDefault="003D7902">
      <w:pPr>
        <w:pStyle w:val="11"/>
        <w:numPr>
          <w:ilvl w:val="0"/>
          <w:numId w:val="3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касание поверхности лицом или туловищем;</w:t>
      </w:r>
    </w:p>
    <w:p w:rsidR="002813F1" w:rsidRDefault="003D7902">
      <w:pPr>
        <w:pStyle w:val="11"/>
        <w:numPr>
          <w:ilvl w:val="0"/>
          <w:numId w:val="31"/>
        </w:numPr>
        <w:tabs>
          <w:tab w:val="left" w:pos="426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касание поверхности коленями.</w:t>
      </w:r>
    </w:p>
    <w:p w:rsidR="002813F1" w:rsidRDefault="003D7902">
      <w:pPr>
        <w:spacing w:line="276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Cs/>
          <w:spacing w:val="-3"/>
          <w:sz w:val="24"/>
        </w:rPr>
        <w:t>*</w:t>
      </w:r>
      <w:r>
        <w:rPr>
          <w:rFonts w:ascii="Times New Roman" w:hAnsi="Times New Roman" w:cs="Times New Roman"/>
          <w:sz w:val="24"/>
        </w:rPr>
        <w:t xml:space="preserve"> Тестирование</w:t>
      </w:r>
      <w:r>
        <w:rPr>
          <w:rFonts w:ascii="Times New Roman" w:hAnsi="Times New Roman" w:cs="Times New Roman"/>
          <w:iCs/>
          <w:spacing w:val="-3"/>
          <w:sz w:val="24"/>
        </w:rPr>
        <w:t xml:space="preserve"> приёмов </w:t>
      </w:r>
      <w:proofErr w:type="spellStart"/>
      <w:r>
        <w:rPr>
          <w:rFonts w:ascii="Times New Roman" w:hAnsi="Times New Roman" w:cs="Times New Roman"/>
          <w:iCs/>
          <w:spacing w:val="-3"/>
          <w:sz w:val="24"/>
        </w:rPr>
        <w:t>самостраховки</w:t>
      </w:r>
      <w:proofErr w:type="spellEnd"/>
      <w:r>
        <w:rPr>
          <w:rFonts w:ascii="Times New Roman" w:hAnsi="Times New Roman" w:cs="Times New Roman"/>
          <w:iCs/>
          <w:spacing w:val="-3"/>
          <w:sz w:val="24"/>
        </w:rPr>
        <w:t xml:space="preserve"> (безопасного падения)</w:t>
      </w:r>
      <w:r>
        <w:rPr>
          <w:rFonts w:ascii="Times New Roman" w:hAnsi="Times New Roman" w:cs="Times New Roman"/>
          <w:sz w:val="24"/>
        </w:rPr>
        <w:t xml:space="preserve"> проводится </w:t>
      </w:r>
      <w:r>
        <w:rPr>
          <w:rFonts w:ascii="Times New Roman" w:hAnsi="Times New Roman" w:cs="Times New Roman"/>
          <w:b/>
          <w:sz w:val="24"/>
        </w:rPr>
        <w:t xml:space="preserve">на твердой поверхности </w:t>
      </w:r>
      <w:r>
        <w:rPr>
          <w:rFonts w:ascii="Times New Roman" w:hAnsi="Times New Roman" w:cs="Times New Roman"/>
          <w:sz w:val="24"/>
        </w:rPr>
        <w:t>(пол деревянный или с синтетическим покрытием).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ассистента: выполняет удар кулаком сбоку в голову. Защитные действия участника: блок предплечьем наружу; рычаг руки внутрь, затем сопровождение загибом руки за спину.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2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 xml:space="preserve">не выполнил защитные действия (блок наружу); </w:t>
      </w:r>
    </w:p>
    <w:p w:rsidR="002813F1" w:rsidRDefault="003D7902">
      <w:pPr>
        <w:pStyle w:val="11"/>
        <w:numPr>
          <w:ilvl w:val="0"/>
          <w:numId w:val="32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(рычаг внутрь) и сопровождение (загибом руки за спину).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ассистента: выполняет прямой удар кулаком в голову. Защитные действия участника: блок одноимённым предплечьем внутрь; рычаг руки внутрь, затем сопровождение загибом руки за спину.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Ошибки</w:t>
      </w:r>
      <w:r>
        <w:rPr>
          <w:rFonts w:ascii="Times New Roman" w:hAnsi="Times New Roman" w:cs="Times New Roman"/>
          <w:sz w:val="24"/>
        </w:rPr>
        <w:t>:</w:t>
      </w:r>
    </w:p>
    <w:p w:rsidR="002813F1" w:rsidRDefault="003D7902">
      <w:pPr>
        <w:pStyle w:val="11"/>
        <w:numPr>
          <w:ilvl w:val="0"/>
          <w:numId w:val="33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защитные действия (блок внутрь);</w:t>
      </w:r>
    </w:p>
    <w:p w:rsidR="002813F1" w:rsidRDefault="003D7902">
      <w:pPr>
        <w:pStyle w:val="11"/>
        <w:numPr>
          <w:ilvl w:val="0"/>
          <w:numId w:val="33"/>
        </w:numPr>
        <w:tabs>
          <w:tab w:val="left" w:pos="1134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защитные действия (уход с линии атаки);</w:t>
      </w:r>
    </w:p>
    <w:p w:rsidR="002813F1" w:rsidRDefault="003D7902">
      <w:pPr>
        <w:pStyle w:val="11"/>
        <w:numPr>
          <w:ilvl w:val="0"/>
          <w:numId w:val="33"/>
        </w:numPr>
        <w:tabs>
          <w:tab w:val="left" w:pos="1418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(рычаг внутрь) и сопровождение (загибом руки за спину).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нападающего: выполняет удар рукой снизу в голову. Защитные действия участника: блок разноимённым предплечьем в локтевой сгиб; переход на рычаг руки наружу.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4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выполнил защитные действия (блок); </w:t>
      </w:r>
    </w:p>
    <w:p w:rsidR="002813F1" w:rsidRDefault="003D7902">
      <w:pPr>
        <w:pStyle w:val="11"/>
        <w:numPr>
          <w:ilvl w:val="0"/>
          <w:numId w:val="34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(рычаг наружу).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нападающего: выполняет удар коленом в живот (в пах). Защитные действия участника: блок одноимённым предплечьем; задняя подножка с захватом ноги.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5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 xml:space="preserve">не выполнил защитные действия (подставка руками); </w:t>
      </w:r>
    </w:p>
    <w:p w:rsidR="002813F1" w:rsidRDefault="003D7902">
      <w:pPr>
        <w:pStyle w:val="11"/>
        <w:numPr>
          <w:ilvl w:val="0"/>
          <w:numId w:val="35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(задняя подножка с захватом ноги).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нападающего: выполняет удар ногой снизу в промежность. Защитные действия участника: защита подставкой скрещенных рук; бросок захватом ноги с переходом на рычаг стопы с ущемлением ахиллова сухожилия.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6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выполнил защитные действия (подставка рук); </w:t>
      </w:r>
    </w:p>
    <w:p w:rsidR="002813F1" w:rsidRDefault="003D7902">
      <w:pPr>
        <w:pStyle w:val="11"/>
        <w:numPr>
          <w:ilvl w:val="0"/>
          <w:numId w:val="36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захватом ноги) и обездвиживание (рычаг стопы с ущемлением ахиллова сухожилия).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Действия нападающего: удар ногой сбоку в туловище. Защитные действия участника: уход с линии </w:t>
      </w:r>
      <w:proofErr w:type="spellStart"/>
      <w:r>
        <w:rPr>
          <w:rFonts w:cs="Times New Roman"/>
          <w:b/>
          <w:sz w:val="24"/>
        </w:rPr>
        <w:t>атакии</w:t>
      </w:r>
      <w:proofErr w:type="spellEnd"/>
      <w:r>
        <w:rPr>
          <w:rFonts w:cs="Times New Roman"/>
          <w:b/>
          <w:sz w:val="24"/>
        </w:rPr>
        <w:t xml:space="preserve"> захват ноги; задняя подножка с захватом ноги.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7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не выполнил защитные действия (подставка рукой); </w:t>
      </w:r>
    </w:p>
    <w:p w:rsidR="002813F1" w:rsidRDefault="003D7902">
      <w:pPr>
        <w:pStyle w:val="11"/>
        <w:numPr>
          <w:ilvl w:val="0"/>
          <w:numId w:val="37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(задняя подножка захватом ноги).</w:t>
      </w:r>
    </w:p>
    <w:p w:rsidR="002813F1" w:rsidRDefault="003D7902">
      <w:pPr>
        <w:pStyle w:val="11"/>
        <w:numPr>
          <w:ilvl w:val="0"/>
          <w:numId w:val="5"/>
        </w:numPr>
        <w:tabs>
          <w:tab w:val="left" w:pos="1134"/>
        </w:tabs>
        <w:ind w:left="0" w:firstLine="709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Действия нападающего: прямой удар ногой в живот. Защитные действия участника: блок внутрь одноимённой рукой и захват ноги двумя руками; бросок обратным захватом ноги</w:t>
      </w:r>
    </w:p>
    <w:p w:rsidR="002813F1" w:rsidRDefault="003D7902">
      <w:pPr>
        <w:tabs>
          <w:tab w:val="left" w:pos="284"/>
          <w:tab w:val="left" w:pos="1134"/>
        </w:tabs>
        <w:spacing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Ошибки:</w:t>
      </w:r>
    </w:p>
    <w:p w:rsidR="002813F1" w:rsidRDefault="003D7902">
      <w:pPr>
        <w:pStyle w:val="11"/>
        <w:numPr>
          <w:ilvl w:val="0"/>
          <w:numId w:val="38"/>
        </w:numPr>
        <w:tabs>
          <w:tab w:val="left" w:pos="1560"/>
        </w:tabs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 xml:space="preserve">не выполнил защитные действия (блок внутрь); </w:t>
      </w:r>
    </w:p>
    <w:p w:rsidR="002813F1" w:rsidRDefault="003D7902">
      <w:pPr>
        <w:pStyle w:val="11"/>
        <w:numPr>
          <w:ilvl w:val="0"/>
          <w:numId w:val="6"/>
        </w:numPr>
        <w:tabs>
          <w:tab w:val="left" w:pos="1560"/>
        </w:tabs>
        <w:ind w:left="0" w:firstLine="1134"/>
        <w:rPr>
          <w:rFonts w:cs="Times New Roman"/>
          <w:sz w:val="24"/>
        </w:rPr>
      </w:pPr>
      <w:r>
        <w:rPr>
          <w:rFonts w:cs="Times New Roman"/>
          <w:sz w:val="24"/>
        </w:rPr>
        <w:t>не выполнил ответное действие (бросок обратным захватом ноги).</w:t>
      </w:r>
    </w:p>
    <w:p w:rsidR="002813F1" w:rsidRDefault="002813F1">
      <w:pPr>
        <w:tabs>
          <w:tab w:val="left" w:pos="1560"/>
        </w:tabs>
        <w:spacing w:line="276" w:lineRule="auto"/>
        <w:rPr>
          <w:rFonts w:cs="Times New Roman"/>
          <w:sz w:val="24"/>
        </w:rPr>
      </w:pPr>
    </w:p>
    <w:p w:rsidR="002813F1" w:rsidRDefault="002813F1">
      <w:pPr>
        <w:tabs>
          <w:tab w:val="left" w:pos="1560"/>
        </w:tabs>
        <w:spacing w:line="276" w:lineRule="auto"/>
        <w:rPr>
          <w:rFonts w:cs="Times New Roman"/>
          <w:sz w:val="24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Запрещенные действия и приемы</w:t>
      </w:r>
    </w:p>
    <w:p w:rsidR="002813F1" w:rsidRDefault="003D7902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Запрещенные действия и приемы при демонстрации, за которое участника могут снять с тестирования:</w:t>
      </w:r>
    </w:p>
    <w:p w:rsidR="002813F1" w:rsidRDefault="003D7902">
      <w:pPr>
        <w:pStyle w:val="11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 w:val="24"/>
        </w:rPr>
      </w:pPr>
      <w:r>
        <w:rPr>
          <w:rFonts w:cs="Times New Roman"/>
          <w:sz w:val="24"/>
        </w:rPr>
        <w:t>влекущие за собой травмы;</w:t>
      </w:r>
    </w:p>
    <w:p w:rsidR="002813F1" w:rsidRDefault="003D7902">
      <w:pPr>
        <w:pStyle w:val="11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 w:val="24"/>
        </w:rPr>
      </w:pPr>
      <w:r>
        <w:rPr>
          <w:rFonts w:cs="Times New Roman"/>
          <w:sz w:val="24"/>
        </w:rPr>
        <w:t>направленные на срыв выполнения приема;</w:t>
      </w:r>
    </w:p>
    <w:p w:rsidR="002813F1" w:rsidRDefault="003D7902">
      <w:pPr>
        <w:pStyle w:val="11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 w:val="24"/>
        </w:rPr>
      </w:pPr>
      <w:r>
        <w:rPr>
          <w:rFonts w:cs="Times New Roman"/>
          <w:sz w:val="24"/>
        </w:rPr>
        <w:t>опоздание с выходом на площадку после объявления более чем на 2 мин;</w:t>
      </w:r>
    </w:p>
    <w:p w:rsidR="002813F1" w:rsidRDefault="003D7902">
      <w:pPr>
        <w:pStyle w:val="11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 w:val="24"/>
        </w:rPr>
      </w:pPr>
      <w:r>
        <w:rPr>
          <w:rFonts w:cs="Times New Roman"/>
          <w:sz w:val="24"/>
        </w:rPr>
        <w:t>некорректное поведение во время проведения тестирования.</w:t>
      </w:r>
    </w:p>
    <w:p w:rsidR="002813F1" w:rsidRDefault="003D7902">
      <w:pPr>
        <w:pStyle w:val="11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 w:val="24"/>
        </w:rPr>
      </w:pPr>
      <w:r>
        <w:rPr>
          <w:rFonts w:cs="Times New Roman"/>
          <w:sz w:val="24"/>
        </w:rPr>
        <w:t>При всех вышеперечисленных ситуациях соискатель отстраняется от сдачи нормативов. Дисквалификация фиксируется в судейском протоколе.</w:t>
      </w:r>
    </w:p>
    <w:p w:rsidR="002813F1" w:rsidRDefault="002813F1">
      <w:pPr>
        <w:pStyle w:val="11"/>
        <w:ind w:left="0"/>
        <w:rPr>
          <w:rFonts w:cs="Times New Roman"/>
          <w:sz w:val="24"/>
        </w:rPr>
      </w:pPr>
    </w:p>
    <w:p w:rsidR="002813F1" w:rsidRDefault="003D7902">
      <w:pPr>
        <w:pStyle w:val="11"/>
        <w:ind w:left="0"/>
        <w:rPr>
          <w:rFonts w:cs="Times New Roman"/>
          <w:sz w:val="24"/>
        </w:rPr>
      </w:pPr>
      <w:proofErr w:type="gramStart"/>
      <w:r>
        <w:rPr>
          <w:rFonts w:cs="Times New Roman"/>
          <w:sz w:val="24"/>
        </w:rPr>
        <w:t>*</w:t>
      </w:r>
      <w:r>
        <w:t xml:space="preserve"> </w:t>
      </w:r>
      <w:r>
        <w:rPr>
          <w:rFonts w:cs="Times New Roman"/>
          <w:sz w:val="24"/>
        </w:rPr>
        <w:t xml:space="preserve">Методические рекомендациями по организации и выполнению испытаний (тестов) Всероссийского физкультурно-спортивного комплекса «Готов к труду и обороне» (ГТО) от </w:t>
      </w:r>
      <w:r w:rsidR="00D3354A">
        <w:rPr>
          <w:rFonts w:cs="Times New Roman"/>
          <w:sz w:val="24"/>
        </w:rPr>
        <w:t>0</w:t>
      </w:r>
      <w:r>
        <w:rPr>
          <w:rFonts w:cs="Times New Roman"/>
          <w:sz w:val="24"/>
        </w:rPr>
        <w:t xml:space="preserve">1 </w:t>
      </w:r>
      <w:r w:rsidR="00D3354A">
        <w:rPr>
          <w:rFonts w:cs="Times New Roman"/>
          <w:sz w:val="24"/>
        </w:rPr>
        <w:t>февраля 2018</w:t>
      </w:r>
      <w:r>
        <w:rPr>
          <w:rFonts w:cs="Times New Roman"/>
          <w:sz w:val="24"/>
        </w:rPr>
        <w:t xml:space="preserve"> года утвержденные Министром Спорта Российской Федерации,</w:t>
      </w:r>
      <w:proofErr w:type="gramEnd"/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</w:p>
    <w:p w:rsidR="002813F1" w:rsidRDefault="003D7902">
      <w:pPr>
        <w:spacing w:line="276" w:lineRule="auto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2</w:t>
      </w:r>
    </w:p>
    <w:p w:rsidR="002813F1" w:rsidRDefault="002813F1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НОРМАТИВЫ </w:t>
      </w: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strike/>
          <w:sz w:val="24"/>
        </w:rPr>
      </w:pPr>
      <w:r>
        <w:rPr>
          <w:rFonts w:ascii="Times New Roman" w:hAnsi="Times New Roman" w:cs="Times New Roman"/>
          <w:sz w:val="24"/>
        </w:rPr>
        <w:t xml:space="preserve">испытания (теста) «Самозащита без оружия»  </w:t>
      </w: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бронзовый, серебряный и золотой знаки отличия </w:t>
      </w:r>
      <w:r>
        <w:rPr>
          <w:rFonts w:ascii="Times New Roman" w:hAnsi="Times New Roman" w:cs="Times New Roman"/>
          <w:sz w:val="24"/>
          <w:lang w:val="en-US"/>
        </w:rPr>
        <w:t>IV</w:t>
      </w:r>
      <w:r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  <w:lang w:val="en-US"/>
        </w:rPr>
        <w:t>VI</w:t>
      </w:r>
      <w:r>
        <w:rPr>
          <w:rFonts w:ascii="Times New Roman" w:hAnsi="Times New Roman" w:cs="Times New Roman"/>
          <w:sz w:val="24"/>
        </w:rPr>
        <w:t xml:space="preserve"> ступеней Всероссийского физкультурно-спортивного комплекса </w:t>
      </w:r>
    </w:p>
    <w:p w:rsidR="002813F1" w:rsidRDefault="003D7902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«Готов к труду и обороне» (ГТО)</w:t>
      </w:r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  <w:lang w:eastAsia="en-GB"/>
        </w:rPr>
      </w:pPr>
    </w:p>
    <w:tbl>
      <w:tblPr>
        <w:tblW w:w="7229" w:type="dxa"/>
        <w:jc w:val="center"/>
        <w:tblBorders>
          <w:top w:val="thinThickSmallGap" w:sz="18" w:space="0" w:color="00000A"/>
          <w:left w:val="thinThickSmallGap" w:sz="1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-37" w:type="dxa"/>
        </w:tblCellMar>
        <w:tblLook w:val="04A0" w:firstRow="1" w:lastRow="0" w:firstColumn="1" w:lastColumn="0" w:noHBand="0" w:noVBand="1"/>
      </w:tblPr>
      <w:tblGrid>
        <w:gridCol w:w="1140"/>
        <w:gridCol w:w="1036"/>
        <w:gridCol w:w="1035"/>
        <w:gridCol w:w="1036"/>
        <w:gridCol w:w="1036"/>
        <w:gridCol w:w="1036"/>
        <w:gridCol w:w="910"/>
      </w:tblGrid>
      <w:tr w:rsidR="002813F1">
        <w:trPr>
          <w:trHeight w:val="687"/>
          <w:jc w:val="center"/>
        </w:trPr>
        <w:tc>
          <w:tcPr>
            <w:tcW w:w="1139" w:type="dxa"/>
            <w:vMerge w:val="restart"/>
            <w:tcBorders>
              <w:top w:val="thinThickSmallGap" w:sz="1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Ступень</w:t>
            </w:r>
          </w:p>
          <w:p w:rsidR="002813F1" w:rsidRDefault="003D79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(возраст)</w:t>
            </w:r>
          </w:p>
        </w:tc>
        <w:tc>
          <w:tcPr>
            <w:tcW w:w="3107" w:type="dxa"/>
            <w:gridSpan w:val="3"/>
            <w:tcBorders>
              <w:top w:val="thinThickSmallGap" w:sz="1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Юноши и девушки</w:t>
            </w:r>
          </w:p>
        </w:tc>
        <w:tc>
          <w:tcPr>
            <w:tcW w:w="2982" w:type="dxa"/>
            <w:gridSpan w:val="3"/>
            <w:tcBorders>
              <w:top w:val="thinThickSmallGap" w:sz="1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Мужчины и женщины</w:t>
            </w:r>
          </w:p>
        </w:tc>
      </w:tr>
      <w:tr w:rsidR="002813F1">
        <w:trPr>
          <w:cantSplit/>
          <w:trHeight w:hRule="exact" w:val="1786"/>
          <w:jc w:val="center"/>
        </w:trPr>
        <w:tc>
          <w:tcPr>
            <w:tcW w:w="1139" w:type="dxa"/>
            <w:vMerge/>
            <w:tcBorders>
              <w:top w:val="single" w:sz="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</w:tcPr>
          <w:p w:rsidR="002813F1" w:rsidRDefault="002813F1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Бронзовый 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</w:t>
            </w:r>
          </w:p>
        </w:tc>
        <w:tc>
          <w:tcPr>
            <w:tcW w:w="10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Серебряный 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знак</w:t>
            </w: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Золотой 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</w:t>
            </w: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Бронзовый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</w:t>
            </w: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Серебряный 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</w:t>
            </w:r>
          </w:p>
        </w:tc>
        <w:tc>
          <w:tcPr>
            <w:tcW w:w="9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FFFFFF" w:themeFill="background1"/>
            <w:tcMar>
              <w:left w:w="65" w:type="dxa"/>
            </w:tcMar>
            <w:textDirection w:val="btLr"/>
            <w:vAlign w:val="center"/>
          </w:tcPr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Золотой </w:t>
            </w:r>
          </w:p>
          <w:p w:rsidR="002813F1" w:rsidRDefault="003D7902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знак</w:t>
            </w:r>
          </w:p>
        </w:tc>
      </w:tr>
      <w:tr w:rsidR="002813F1">
        <w:trPr>
          <w:jc w:val="center"/>
        </w:trPr>
        <w:tc>
          <w:tcPr>
            <w:tcW w:w="1139" w:type="dxa"/>
            <w:tcBorders>
              <w:top w:val="single" w:sz="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IV</w:t>
            </w:r>
            <w:r>
              <w:rPr>
                <w:rFonts w:ascii="Times New Roman" w:hAnsi="Times New Roman"/>
                <w:sz w:val="24"/>
              </w:rPr>
              <w:t xml:space="preserve"> (13-15 лет)</w:t>
            </w:r>
          </w:p>
        </w:tc>
        <w:tc>
          <w:tcPr>
            <w:tcW w:w="103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15-20 очков</w:t>
            </w:r>
          </w:p>
        </w:tc>
        <w:tc>
          <w:tcPr>
            <w:tcW w:w="103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21-25</w:t>
            </w:r>
          </w:p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очков</w:t>
            </w:r>
          </w:p>
        </w:tc>
        <w:tc>
          <w:tcPr>
            <w:tcW w:w="103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26-30</w:t>
            </w:r>
          </w:p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очков</w:t>
            </w:r>
          </w:p>
        </w:tc>
        <w:tc>
          <w:tcPr>
            <w:tcW w:w="103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13F1">
        <w:trPr>
          <w:jc w:val="center"/>
        </w:trPr>
        <w:tc>
          <w:tcPr>
            <w:tcW w:w="1139" w:type="dxa"/>
            <w:tcBorders>
              <w:top w:val="single" w:sz="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</w:rPr>
              <w:t xml:space="preserve"> (16-17 лет)</w:t>
            </w:r>
          </w:p>
        </w:tc>
        <w:tc>
          <w:tcPr>
            <w:tcW w:w="103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2813F1">
        <w:trPr>
          <w:trHeight w:val="547"/>
          <w:jc w:val="center"/>
        </w:trPr>
        <w:tc>
          <w:tcPr>
            <w:tcW w:w="1139" w:type="dxa"/>
            <w:tcBorders>
              <w:top w:val="single" w:sz="8" w:space="0" w:color="00000A"/>
              <w:left w:val="thinThickSmallGap" w:sz="1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</w:rPr>
              <w:t xml:space="preserve"> (18-29 лет)</w:t>
            </w: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5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D9D9D9" w:themeFill="background1" w:themeFillShade="D9"/>
            <w:tcMar>
              <w:left w:w="65" w:type="dxa"/>
            </w:tcMar>
          </w:tcPr>
          <w:p w:rsidR="002813F1" w:rsidRDefault="002813F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15-20 очков</w:t>
            </w:r>
          </w:p>
        </w:tc>
        <w:tc>
          <w:tcPr>
            <w:tcW w:w="10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21-25</w:t>
            </w:r>
          </w:p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очков</w:t>
            </w:r>
          </w:p>
        </w:tc>
        <w:tc>
          <w:tcPr>
            <w:tcW w:w="910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thinThickSmallGap" w:sz="18" w:space="0" w:color="00000A"/>
            </w:tcBorders>
            <w:shd w:val="clear" w:color="auto" w:fill="auto"/>
            <w:tcMar>
              <w:left w:w="65" w:type="dxa"/>
            </w:tcMar>
            <w:vAlign w:val="center"/>
          </w:tcPr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26-30</w:t>
            </w:r>
          </w:p>
          <w:p w:rsidR="002813F1" w:rsidRDefault="003D7902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очков</w:t>
            </w:r>
          </w:p>
        </w:tc>
      </w:tr>
    </w:tbl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3D7902">
      <w:pPr>
        <w:spacing w:line="276" w:lineRule="auto"/>
        <w:jc w:val="right"/>
        <w:rPr>
          <w:rFonts w:ascii="Times New Roman" w:hAnsi="Times New Roman"/>
          <w:b/>
          <w:sz w:val="26"/>
          <w:szCs w:val="26"/>
          <w:lang w:eastAsia="en-GB"/>
        </w:rPr>
      </w:pPr>
      <w:r>
        <w:rPr>
          <w:rFonts w:ascii="Times New Roman" w:hAnsi="Times New Roman"/>
          <w:b/>
          <w:sz w:val="26"/>
          <w:szCs w:val="26"/>
        </w:rPr>
        <w:t>Приложение</w:t>
      </w:r>
      <w:r>
        <w:rPr>
          <w:rFonts w:ascii="Times New Roman" w:hAnsi="Times New Roman"/>
          <w:b/>
          <w:sz w:val="26"/>
          <w:szCs w:val="26"/>
          <w:lang w:eastAsia="en-GB"/>
        </w:rPr>
        <w:t xml:space="preserve"> 3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 xml:space="preserve">ПРОТОКОЛ 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результатов выполнения испытания (теста) комплекса ГТО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en-GB"/>
        </w:rPr>
        <w:t>«Самозащита без оружия» (судейская записка)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(ступень  __________  комплекса ГТО)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Наименование Центра тестирования: ______________________________________</w:t>
      </w: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Дата проведения: «___» ______________ 20___ г.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bCs/>
          <w:sz w:val="26"/>
          <w:szCs w:val="26"/>
          <w:lang w:eastAsia="en-GB"/>
        </w:rPr>
      </w:pPr>
    </w:p>
    <w:tbl>
      <w:tblPr>
        <w:tblW w:w="7525" w:type="dxa"/>
        <w:tblInd w:w="-104" w:type="dxa"/>
        <w:tblBorders>
          <w:top w:val="thinThickSmallGap" w:sz="18" w:space="0" w:color="00000A"/>
          <w:left w:val="thinThickSmallGap" w:sz="1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Layout w:type="fixed"/>
        <w:tblCellMar>
          <w:left w:w="-37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277"/>
        <w:gridCol w:w="1275"/>
        <w:gridCol w:w="360"/>
        <w:gridCol w:w="360"/>
        <w:gridCol w:w="413"/>
        <w:gridCol w:w="372"/>
        <w:gridCol w:w="435"/>
        <w:gridCol w:w="436"/>
        <w:gridCol w:w="435"/>
        <w:gridCol w:w="436"/>
        <w:gridCol w:w="435"/>
        <w:gridCol w:w="436"/>
        <w:gridCol w:w="429"/>
      </w:tblGrid>
      <w:tr w:rsidR="00B70098" w:rsidTr="006D36AA">
        <w:trPr>
          <w:cantSplit/>
          <w:trHeight w:val="195"/>
        </w:trPr>
        <w:tc>
          <w:tcPr>
            <w:tcW w:w="426" w:type="dxa"/>
            <w:vMerge w:val="restart"/>
            <w:tcBorders>
              <w:top w:val="thinThickSmallGap" w:sz="1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№</w:t>
            </w: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br/>
              <w:t>п</w:t>
            </w: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/</w:t>
            </w: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п</w:t>
            </w:r>
          </w:p>
        </w:tc>
        <w:tc>
          <w:tcPr>
            <w:tcW w:w="1277" w:type="dxa"/>
            <w:vMerge w:val="restart"/>
            <w:tcBorders>
              <w:top w:val="thinThickSmallGap" w:sz="1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Фамилия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, и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мя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,</w:t>
            </w:r>
          </w:p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отчество</w:t>
            </w:r>
          </w:p>
        </w:tc>
        <w:tc>
          <w:tcPr>
            <w:tcW w:w="1275" w:type="dxa"/>
            <w:vMerge w:val="restart"/>
            <w:tcBorders>
              <w:top w:val="thinThickSmallGap" w:sz="1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en-GB"/>
              </w:rPr>
              <w:t>ID-</w:t>
            </w: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номер</w:t>
            </w:r>
          </w:p>
        </w:tc>
        <w:tc>
          <w:tcPr>
            <w:tcW w:w="4547" w:type="dxa"/>
            <w:gridSpan w:val="11"/>
            <w:tcBorders>
              <w:top w:val="thinThickSmallGap" w:sz="1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Сумма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баллов</w:t>
            </w:r>
            <w:proofErr w:type="spellEnd"/>
          </w:p>
        </w:tc>
      </w:tr>
      <w:tr w:rsidR="00B70098" w:rsidTr="00B70098">
        <w:trPr>
          <w:cantSplit/>
          <w:trHeight w:val="225"/>
        </w:trPr>
        <w:tc>
          <w:tcPr>
            <w:tcW w:w="426" w:type="dxa"/>
            <w:vMerge/>
            <w:tcBorders>
              <w:top w:val="single" w:sz="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37" w:type="dxa"/>
              <w:right w:w="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</w:p>
        </w:tc>
        <w:tc>
          <w:tcPr>
            <w:tcW w:w="127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  <w:right w:w="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left w:w="-10" w:type="dxa"/>
              <w:right w:w="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70098" w:rsidRP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1</w:t>
            </w: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70098" w:rsidRP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2</w:t>
            </w:r>
          </w:p>
        </w:tc>
        <w:tc>
          <w:tcPr>
            <w:tcW w:w="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P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3</w:t>
            </w:r>
          </w:p>
        </w:tc>
        <w:tc>
          <w:tcPr>
            <w:tcW w:w="3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P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4</w:t>
            </w: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P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5</w:t>
            </w: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6</w:t>
            </w: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7</w:t>
            </w: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8</w:t>
            </w: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9</w:t>
            </w: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eastAsia="en-GB"/>
              </w:rPr>
              <w:t>10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 w:rsidP="00B70098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0098" w:rsidTr="00B70098">
        <w:trPr>
          <w:cantSplit/>
          <w:trHeight w:val="225"/>
        </w:trPr>
        <w:tc>
          <w:tcPr>
            <w:tcW w:w="426" w:type="dxa"/>
            <w:tcBorders>
              <w:top w:val="single" w:sz="8" w:space="0" w:color="00000A"/>
              <w:left w:val="thinThickSmallGap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1</w:t>
            </w:r>
          </w:p>
        </w:tc>
        <w:tc>
          <w:tcPr>
            <w:tcW w:w="127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thinThickSmallGap" w:sz="1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B70098" w:rsidTr="00B70098">
        <w:trPr>
          <w:cantSplit/>
          <w:trHeight w:val="225"/>
        </w:trPr>
        <w:tc>
          <w:tcPr>
            <w:tcW w:w="426" w:type="dxa"/>
            <w:tcBorders>
              <w:top w:val="single" w:sz="8" w:space="0" w:color="00000A"/>
              <w:left w:val="thinThickSmallGap" w:sz="1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37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0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13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72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5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6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9" w:type="dxa"/>
            <w:tcBorders>
              <w:top w:val="single" w:sz="8" w:space="0" w:color="00000A"/>
              <w:left w:val="single" w:sz="8" w:space="0" w:color="00000A"/>
              <w:bottom w:val="thinThickSmallGap" w:sz="18" w:space="0" w:color="00000A"/>
              <w:right w:val="thinThickSmallGap" w:sz="1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B70098" w:rsidRDefault="00B70098">
            <w:pPr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Судья ____________________________</w:t>
      </w:r>
      <w:r>
        <w:rPr>
          <w:rFonts w:ascii="Times New Roman" w:hAnsi="Times New Roman"/>
          <w:sz w:val="26"/>
          <w:szCs w:val="26"/>
          <w:lang w:val="en-GB" w:eastAsia="en-GB"/>
        </w:rPr>
        <w:t> </w:t>
      </w:r>
      <w:r>
        <w:rPr>
          <w:rFonts w:ascii="Times New Roman" w:hAnsi="Times New Roman"/>
          <w:sz w:val="26"/>
          <w:szCs w:val="26"/>
          <w:lang w:eastAsia="en-GB"/>
        </w:rPr>
        <w:t xml:space="preserve"> </w:t>
      </w: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Технический секретарь ______________</w:t>
      </w: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2813F1" w:rsidRDefault="003D7902">
      <w:pPr>
        <w:spacing w:line="276" w:lineRule="auto"/>
        <w:jc w:val="right"/>
        <w:rPr>
          <w:rFonts w:ascii="Times New Roman" w:hAnsi="Times New Roman"/>
          <w:b/>
          <w:sz w:val="26"/>
          <w:szCs w:val="26"/>
          <w:lang w:eastAsia="en-GB"/>
        </w:rPr>
      </w:pPr>
      <w:r>
        <w:rPr>
          <w:rFonts w:ascii="Times New Roman" w:hAnsi="Times New Roman"/>
          <w:b/>
          <w:sz w:val="26"/>
          <w:szCs w:val="26"/>
        </w:rPr>
        <w:t>Приложение</w:t>
      </w:r>
      <w:r>
        <w:rPr>
          <w:rFonts w:ascii="Times New Roman" w:hAnsi="Times New Roman"/>
          <w:b/>
          <w:sz w:val="26"/>
          <w:szCs w:val="26"/>
          <w:lang w:eastAsia="en-GB"/>
        </w:rPr>
        <w:t xml:space="preserve"> 4</w:t>
      </w:r>
      <w:r>
        <w:rPr>
          <w:rFonts w:ascii="Times New Roman" w:hAnsi="Times New Roman"/>
          <w:b/>
          <w:sz w:val="26"/>
          <w:szCs w:val="26"/>
          <w:lang w:val="en-GB" w:eastAsia="en-GB"/>
        </w:rPr>
        <w:t> 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ПРОТОКОЛ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результатов выполнения испытания (теста) комплекса ГТО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sz w:val="26"/>
          <w:szCs w:val="26"/>
          <w:lang w:eastAsia="en-GB"/>
        </w:rPr>
        <w:t>«Самозащита без оружия»</w:t>
      </w:r>
      <w:r>
        <w:rPr>
          <w:rFonts w:ascii="Times New Roman" w:hAnsi="Times New Roman"/>
          <w:sz w:val="26"/>
          <w:szCs w:val="26"/>
        </w:rPr>
        <w:t xml:space="preserve"> (сводная ведомость)</w:t>
      </w:r>
    </w:p>
    <w:p w:rsidR="002813F1" w:rsidRDefault="003D7902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(ступень  __________  комплекса ГТО)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Наименование Центра тестирования: ______________________________________</w:t>
      </w: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Дата проведения: «___» ______________ 20___ г.</w:t>
      </w:r>
    </w:p>
    <w:p w:rsidR="002813F1" w:rsidRDefault="002813F1">
      <w:pPr>
        <w:spacing w:line="276" w:lineRule="auto"/>
        <w:jc w:val="center"/>
        <w:rPr>
          <w:rFonts w:ascii="Times New Roman" w:hAnsi="Times New Roman"/>
          <w:bCs/>
          <w:sz w:val="26"/>
          <w:szCs w:val="26"/>
          <w:lang w:eastAsia="en-GB"/>
        </w:rPr>
      </w:pPr>
    </w:p>
    <w:p w:rsidR="002813F1" w:rsidRPr="007E72AC" w:rsidRDefault="002813F1">
      <w:pPr>
        <w:spacing w:line="276" w:lineRule="auto"/>
        <w:rPr>
          <w:rFonts w:ascii="Times New Roman" w:hAnsi="Times New Roman"/>
          <w:sz w:val="26"/>
          <w:szCs w:val="26"/>
          <w:lang w:val="en-US" w:eastAsia="en-GB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Руководитель экспертной комиссии ____________</w:t>
      </w:r>
      <w:r>
        <w:rPr>
          <w:rFonts w:ascii="Times New Roman" w:hAnsi="Times New Roman"/>
          <w:sz w:val="26"/>
          <w:szCs w:val="26"/>
          <w:lang w:val="en-GB" w:eastAsia="en-GB"/>
        </w:rPr>
        <w:t> </w:t>
      </w:r>
      <w:r>
        <w:rPr>
          <w:rFonts w:ascii="Times New Roman" w:hAnsi="Times New Roman"/>
          <w:sz w:val="26"/>
          <w:szCs w:val="26"/>
          <w:lang w:eastAsia="en-GB"/>
        </w:rPr>
        <w:t xml:space="preserve"> </w:t>
      </w: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  <w:r>
        <w:rPr>
          <w:rFonts w:ascii="Times New Roman" w:hAnsi="Times New Roman"/>
          <w:sz w:val="26"/>
          <w:szCs w:val="26"/>
          <w:lang w:eastAsia="en-GB"/>
        </w:rPr>
        <w:t>Технический секретарь _______________________</w:t>
      </w: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2813F1">
      <w:pPr>
        <w:spacing w:line="276" w:lineRule="auto"/>
        <w:rPr>
          <w:rFonts w:ascii="Times New Roman" w:hAnsi="Times New Roman"/>
          <w:sz w:val="26"/>
          <w:szCs w:val="26"/>
          <w:lang w:eastAsia="en-GB"/>
        </w:rPr>
      </w:pPr>
    </w:p>
    <w:p w:rsidR="002813F1" w:rsidRDefault="003D79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Элементы, фазы и структура приемов в борьбе </w:t>
      </w:r>
    </w:p>
    <w:p w:rsidR="002813F1" w:rsidRDefault="002813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Прием борьбы представляет собой единое (целостное) дейст</w:t>
      </w:r>
      <w:r>
        <w:rPr>
          <w:rFonts w:ascii="Times New Roman" w:hAnsi="Times New Roman" w:cs="Times New Roman"/>
          <w:sz w:val="24"/>
        </w:rPr>
        <w:softHyphen/>
        <w:t>вие, состоящее из отдельных простых (элементарных) движений, соединенных между собой в пространстве и времени.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Каждый прием состоит из простых движений руками, ногами и туловищем. Эти движения называются элементарными. Условно в борьбе различают следующие элементарные движения: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движения рук— </w:t>
      </w:r>
      <w:proofErr w:type="gramStart"/>
      <w:r>
        <w:rPr>
          <w:rFonts w:ascii="Times New Roman" w:hAnsi="Times New Roman" w:cs="Times New Roman"/>
          <w:sz w:val="24"/>
        </w:rPr>
        <w:t>за</w:t>
      </w:r>
      <w:proofErr w:type="gramEnd"/>
      <w:r>
        <w:rPr>
          <w:rFonts w:ascii="Times New Roman" w:hAnsi="Times New Roman" w:cs="Times New Roman"/>
          <w:sz w:val="24"/>
        </w:rPr>
        <w:t>хват, обхват, прижимание, отталкивание, рывок, толчок, тяга, упор, нажимание и др.;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- движения ног — </w:t>
      </w:r>
      <w:proofErr w:type="spellStart"/>
      <w:r>
        <w:rPr>
          <w:rFonts w:ascii="Times New Roman" w:hAnsi="Times New Roman" w:cs="Times New Roman"/>
          <w:sz w:val="24"/>
        </w:rPr>
        <w:t>подставление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переставление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отставление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зашагивание</w:t>
      </w:r>
      <w:proofErr w:type="spellEnd"/>
      <w:r>
        <w:rPr>
          <w:rFonts w:ascii="Times New Roman" w:hAnsi="Times New Roman" w:cs="Times New Roman"/>
          <w:sz w:val="24"/>
        </w:rPr>
        <w:t>, сгибание, разгибание, размах, зацеп, подбив, на</w:t>
      </w:r>
      <w:r>
        <w:rPr>
          <w:rFonts w:ascii="Times New Roman" w:hAnsi="Times New Roman" w:cs="Times New Roman"/>
          <w:sz w:val="24"/>
        </w:rPr>
        <w:softHyphen/>
        <w:t>кладывание, подталкивание, упор и др.;</w:t>
      </w:r>
      <w:proofErr w:type="gramEnd"/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движения туловища— </w:t>
      </w:r>
      <w:proofErr w:type="gramStart"/>
      <w:r>
        <w:rPr>
          <w:rFonts w:ascii="Times New Roman" w:hAnsi="Times New Roman" w:cs="Times New Roman"/>
          <w:sz w:val="24"/>
        </w:rPr>
        <w:t>на</w:t>
      </w:r>
      <w:proofErr w:type="gramEnd"/>
      <w:r>
        <w:rPr>
          <w:rFonts w:ascii="Times New Roman" w:hAnsi="Times New Roman" w:cs="Times New Roman"/>
          <w:sz w:val="24"/>
        </w:rPr>
        <w:t>клон, выпрямление, прогиб, поворот, толчок, прижимание, падение и др.</w:t>
      </w:r>
    </w:p>
    <w:p w:rsidR="002813F1" w:rsidRDefault="002813F1">
      <w:pPr>
        <w:jc w:val="both"/>
        <w:rPr>
          <w:rFonts w:ascii="Times New Roman" w:hAnsi="Times New Roman" w:cs="Times New Roman"/>
          <w:sz w:val="24"/>
        </w:rPr>
      </w:pP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каждом приеме содержится несколько элементарных движе</w:t>
      </w:r>
      <w:r>
        <w:rPr>
          <w:rFonts w:ascii="Times New Roman" w:hAnsi="Times New Roman" w:cs="Times New Roman"/>
          <w:sz w:val="24"/>
        </w:rPr>
        <w:softHyphen/>
        <w:t>ний. Эти движения соединены между собой в одно целое. Часть Движений выполняется одновременно, часть — в определенной последовательности.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Все приемы условно можно разделить на части: 1) элементар</w:t>
      </w:r>
      <w:r>
        <w:rPr>
          <w:rFonts w:ascii="Times New Roman" w:hAnsi="Times New Roman" w:cs="Times New Roman"/>
          <w:sz w:val="24"/>
        </w:rPr>
        <w:softHyphen/>
        <w:t>ные движения; 2) фазы.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Так, например, прием перевод нырком с захватом туловища разделяют на следующие элементарные движения: 1) сбивание руки противника с шеи вверх; 2) движение туловищем и головой под руку, 3) сгибание ног в коленях, 4) </w:t>
      </w:r>
      <w:proofErr w:type="spellStart"/>
      <w:r>
        <w:rPr>
          <w:rFonts w:ascii="Times New Roman" w:hAnsi="Times New Roman" w:cs="Times New Roman"/>
          <w:sz w:val="24"/>
        </w:rPr>
        <w:t>зашагивание</w:t>
      </w:r>
      <w:proofErr w:type="spellEnd"/>
      <w:r>
        <w:rPr>
          <w:rFonts w:ascii="Times New Roman" w:hAnsi="Times New Roman" w:cs="Times New Roman"/>
          <w:sz w:val="24"/>
        </w:rPr>
        <w:t xml:space="preserve"> за против</w:t>
      </w:r>
      <w:r>
        <w:rPr>
          <w:rFonts w:ascii="Times New Roman" w:hAnsi="Times New Roman" w:cs="Times New Roman"/>
          <w:sz w:val="24"/>
        </w:rPr>
        <w:softHyphen/>
        <w:t>ника, 5) обхват туловища руками, 6) рывок вниз-вокруг себя, 7) толчок противника грудью, 8) падение на ковер вместе с про</w:t>
      </w:r>
      <w:r>
        <w:rPr>
          <w:rFonts w:ascii="Times New Roman" w:hAnsi="Times New Roman" w:cs="Times New Roman"/>
          <w:sz w:val="24"/>
        </w:rPr>
        <w:softHyphen/>
        <w:t>тивником.</w:t>
      </w:r>
      <w:proofErr w:type="gramEnd"/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Этот же прием можно разделить на две следующие фазы: 1) сбивание руки и движение головой и туловищем под руку, сги</w:t>
      </w:r>
      <w:r>
        <w:rPr>
          <w:rFonts w:ascii="Times New Roman" w:hAnsi="Times New Roman" w:cs="Times New Roman"/>
          <w:sz w:val="24"/>
        </w:rPr>
        <w:softHyphen/>
        <w:t xml:space="preserve">бание ног и </w:t>
      </w:r>
      <w:proofErr w:type="spellStart"/>
      <w:r>
        <w:rPr>
          <w:rFonts w:ascii="Times New Roman" w:hAnsi="Times New Roman" w:cs="Times New Roman"/>
          <w:sz w:val="24"/>
        </w:rPr>
        <w:t>зашагивание</w:t>
      </w:r>
      <w:proofErr w:type="spellEnd"/>
      <w:r>
        <w:rPr>
          <w:rFonts w:ascii="Times New Roman" w:hAnsi="Times New Roman" w:cs="Times New Roman"/>
          <w:sz w:val="24"/>
        </w:rPr>
        <w:t>; 2) обхват противника по линии пояса, рывок вниз-вокруг себя, толчок грудью и падение на ковер вмес</w:t>
      </w:r>
      <w:r>
        <w:rPr>
          <w:rFonts w:ascii="Times New Roman" w:hAnsi="Times New Roman" w:cs="Times New Roman"/>
          <w:sz w:val="24"/>
        </w:rPr>
        <w:softHyphen/>
        <w:t>те с противником.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зависимости от сложности приема и способа сочетания дви</w:t>
      </w:r>
      <w:r>
        <w:rPr>
          <w:rFonts w:ascii="Times New Roman" w:hAnsi="Times New Roman" w:cs="Times New Roman"/>
          <w:sz w:val="24"/>
        </w:rPr>
        <w:softHyphen/>
        <w:t>жений во времени он может быть разделен на различное количе</w:t>
      </w:r>
      <w:r>
        <w:rPr>
          <w:rFonts w:ascii="Times New Roman" w:hAnsi="Times New Roman" w:cs="Times New Roman"/>
          <w:sz w:val="24"/>
        </w:rPr>
        <w:softHyphen/>
        <w:t>ство фаз. Количество же элементарных движений в структуре приемов тоже не всегда остается постоянным, иногда некоторые из них заменяют другими.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 структурой приемов в борьбе понимается одновременное и последовательное выполнение во времени отдельных элементар</w:t>
      </w:r>
      <w:r>
        <w:rPr>
          <w:rFonts w:ascii="Times New Roman" w:hAnsi="Times New Roman" w:cs="Times New Roman"/>
          <w:sz w:val="24"/>
        </w:rPr>
        <w:softHyphen/>
        <w:t>ных движений как одно сложное действие.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технике борьбы различают основу структуры — ста</w:t>
      </w:r>
      <w:r>
        <w:rPr>
          <w:rFonts w:ascii="Times New Roman" w:hAnsi="Times New Roman" w:cs="Times New Roman"/>
          <w:sz w:val="24"/>
        </w:rPr>
        <w:softHyphen/>
        <w:t>бильную, наиболее постоянную часть (соединение основных эле</w:t>
      </w:r>
      <w:r>
        <w:rPr>
          <w:rFonts w:ascii="Times New Roman" w:hAnsi="Times New Roman" w:cs="Times New Roman"/>
          <w:sz w:val="24"/>
        </w:rPr>
        <w:softHyphen/>
        <w:t>ментарных движений) и ее варианты (соединение основы струк</w:t>
      </w:r>
      <w:r>
        <w:rPr>
          <w:rFonts w:ascii="Times New Roman" w:hAnsi="Times New Roman" w:cs="Times New Roman"/>
          <w:sz w:val="24"/>
        </w:rPr>
        <w:softHyphen/>
        <w:t>туры с другими элементарными движениями и различные спосо</w:t>
      </w:r>
      <w:r>
        <w:rPr>
          <w:rFonts w:ascii="Times New Roman" w:hAnsi="Times New Roman" w:cs="Times New Roman"/>
          <w:sz w:val="24"/>
        </w:rPr>
        <w:softHyphen/>
        <w:t>бы соединения движений по времени и усилиям).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настоящее время в технике классической и вольной борьбы наиболее постоянным элементом структуры приема является дви</w:t>
      </w:r>
      <w:r>
        <w:rPr>
          <w:rFonts w:ascii="Times New Roman" w:hAnsi="Times New Roman" w:cs="Times New Roman"/>
          <w:sz w:val="24"/>
        </w:rPr>
        <w:softHyphen/>
        <w:t>жение туловищем. Различные движения туловища (наклон, про</w:t>
      </w:r>
      <w:r>
        <w:rPr>
          <w:rFonts w:ascii="Times New Roman" w:hAnsi="Times New Roman" w:cs="Times New Roman"/>
          <w:sz w:val="24"/>
        </w:rPr>
        <w:softHyphen/>
        <w:t>гиб, поворот), рассматриваемые отдельно, являются элементар</w:t>
      </w:r>
      <w:r>
        <w:rPr>
          <w:rFonts w:ascii="Times New Roman" w:hAnsi="Times New Roman" w:cs="Times New Roman"/>
          <w:sz w:val="24"/>
        </w:rPr>
        <w:softHyphen/>
        <w:t>ными движениями — они как элементы входят в различные специ</w:t>
      </w:r>
      <w:r>
        <w:rPr>
          <w:rFonts w:ascii="Times New Roman" w:hAnsi="Times New Roman" w:cs="Times New Roman"/>
          <w:sz w:val="24"/>
        </w:rPr>
        <w:softHyphen/>
        <w:t>фические спортивные движения. Однако, соединяясь с другими элементарными движениями борцов (сказывается специфика тех</w:t>
      </w:r>
      <w:r>
        <w:rPr>
          <w:rFonts w:ascii="Times New Roman" w:hAnsi="Times New Roman" w:cs="Times New Roman"/>
          <w:sz w:val="24"/>
        </w:rPr>
        <w:softHyphen/>
        <w:t>ники классической и вольной борьбы), они приобретают особое значение. Это подтверждается и более развитыми группами мышц туловища у борцов, владеющих техникой этих видов борьбы (см. стр. 75).</w:t>
      </w:r>
    </w:p>
    <w:p w:rsidR="002813F1" w:rsidRDefault="002813F1">
      <w:pPr>
        <w:jc w:val="both"/>
        <w:rPr>
          <w:rFonts w:ascii="Times New Roman" w:hAnsi="Times New Roman" w:cs="Times New Roman"/>
          <w:sz w:val="24"/>
        </w:rPr>
      </w:pP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Специфические движения туловища в сочетании с наиболее распространенными движениями рук (захватами) и ног (</w:t>
      </w:r>
      <w:proofErr w:type="spellStart"/>
      <w:r>
        <w:rPr>
          <w:rFonts w:ascii="Times New Roman" w:hAnsi="Times New Roman" w:cs="Times New Roman"/>
          <w:sz w:val="24"/>
        </w:rPr>
        <w:t>переставлениями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подставлениями</w:t>
      </w:r>
      <w:proofErr w:type="spellEnd"/>
      <w:r>
        <w:rPr>
          <w:rFonts w:ascii="Times New Roman" w:hAnsi="Times New Roman" w:cs="Times New Roman"/>
          <w:sz w:val="24"/>
        </w:rPr>
        <w:t>) составляют основу струк</w:t>
      </w:r>
      <w:r>
        <w:rPr>
          <w:rFonts w:ascii="Times New Roman" w:hAnsi="Times New Roman" w:cs="Times New Roman"/>
          <w:sz w:val="24"/>
        </w:rPr>
        <w:softHyphen/>
        <w:t>туры. В дальнейшем сочетание движения туловища с движения</w:t>
      </w:r>
      <w:r>
        <w:rPr>
          <w:rFonts w:ascii="Times New Roman" w:hAnsi="Times New Roman" w:cs="Times New Roman"/>
          <w:sz w:val="24"/>
        </w:rPr>
        <w:softHyphen/>
        <w:t xml:space="preserve">ми рук и ног, а также различные сочетания движений по времени </w:t>
      </w:r>
      <w:r>
        <w:rPr>
          <w:rFonts w:ascii="Times New Roman" w:hAnsi="Times New Roman" w:cs="Times New Roman"/>
          <w:sz w:val="24"/>
        </w:rPr>
        <w:lastRenderedPageBreak/>
        <w:t>и степени напряжения мышц создают новый вариант структуры приема данной группы. Так, например, бросок наклоном с захва</w:t>
      </w:r>
      <w:r>
        <w:rPr>
          <w:rFonts w:ascii="Times New Roman" w:hAnsi="Times New Roman" w:cs="Times New Roman"/>
          <w:sz w:val="24"/>
        </w:rPr>
        <w:softHyphen/>
        <w:t>том ног в вольной борьбе — основа структуры. Варианты: броски наклоном с различными захватами и действиями ног.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борьбе самбо принято постоянным элементом структуры считать тот элемент приема, который является акцентирующим (основным при создании пары сил). Сочетание этого элемента с наиболее распространенными движениями рук, ног и туловища создает основу структуры. В дальнейшем различные соче</w:t>
      </w:r>
      <w:r>
        <w:rPr>
          <w:rFonts w:ascii="Times New Roman" w:hAnsi="Times New Roman" w:cs="Times New Roman"/>
          <w:sz w:val="24"/>
        </w:rPr>
        <w:softHyphen/>
        <w:t>тания акцентирующего элемента с другими элементами образуют новый вариант структуры приема данной группы. Например, бросок боковой подсечкой с захватом рук — основа структуры. Варианты: броски боковой подсечкой с различными захватами и с различным темпом выполнения движений.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Структура приемов вариативна. Один и тот же прием по фор</w:t>
      </w:r>
      <w:r>
        <w:rPr>
          <w:rFonts w:ascii="Times New Roman" w:hAnsi="Times New Roman" w:cs="Times New Roman"/>
          <w:sz w:val="24"/>
        </w:rPr>
        <w:softHyphen/>
        <w:t>ме движения и количеству элементарных движений, по структуре приема может быть совершенно другим. Он может отличаться не только тем, что в него включен какой-либо вспомогательный эле</w:t>
      </w:r>
      <w:r>
        <w:rPr>
          <w:rFonts w:ascii="Times New Roman" w:hAnsi="Times New Roman" w:cs="Times New Roman"/>
          <w:sz w:val="24"/>
        </w:rPr>
        <w:softHyphen/>
        <w:t>мент, но и способом выполнения элементов; по времени, направ</w:t>
      </w:r>
      <w:r>
        <w:rPr>
          <w:rFonts w:ascii="Times New Roman" w:hAnsi="Times New Roman" w:cs="Times New Roman"/>
          <w:sz w:val="24"/>
        </w:rPr>
        <w:softHyphen/>
        <w:t>лению, скорости и силе; одни элементы могут выполняться одно</w:t>
      </w:r>
      <w:r>
        <w:rPr>
          <w:rFonts w:ascii="Times New Roman" w:hAnsi="Times New Roman" w:cs="Times New Roman"/>
          <w:sz w:val="24"/>
        </w:rPr>
        <w:softHyphen/>
        <w:t>временно, другие—в определенной последовательности и с раз</w:t>
      </w:r>
      <w:r>
        <w:rPr>
          <w:rFonts w:ascii="Times New Roman" w:hAnsi="Times New Roman" w:cs="Times New Roman"/>
          <w:sz w:val="24"/>
        </w:rPr>
        <w:softHyphen/>
        <w:t>личной степенью напряжения мышц. Так создаются варианты основного приема. Однако, несмотря на такую большую вари</w:t>
      </w:r>
      <w:r>
        <w:rPr>
          <w:rFonts w:ascii="Times New Roman" w:hAnsi="Times New Roman" w:cs="Times New Roman"/>
          <w:sz w:val="24"/>
        </w:rPr>
        <w:softHyphen/>
        <w:t>ативность в структуре приема, в определении целесообразности структуры имеется общая закономерность.</w:t>
      </w:r>
    </w:p>
    <w:p w:rsidR="002813F1" w:rsidRDefault="002813F1">
      <w:pPr>
        <w:jc w:val="both"/>
        <w:rPr>
          <w:rFonts w:ascii="Times New Roman" w:hAnsi="Times New Roman" w:cs="Times New Roman"/>
          <w:sz w:val="24"/>
        </w:rPr>
      </w:pP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создании структуры приема надо обращать внимание на то, чтобы сочетание движений в приеме было эффективным, эко</w:t>
      </w:r>
      <w:r>
        <w:rPr>
          <w:rFonts w:ascii="Times New Roman" w:hAnsi="Times New Roman" w:cs="Times New Roman"/>
          <w:sz w:val="24"/>
        </w:rPr>
        <w:softHyphen/>
        <w:t>номным и по возможности отличалось простотой в достижении конечного результата. С этой целью надо учитывать, как элемен</w:t>
      </w:r>
      <w:r>
        <w:rPr>
          <w:rFonts w:ascii="Times New Roman" w:hAnsi="Times New Roman" w:cs="Times New Roman"/>
          <w:sz w:val="24"/>
        </w:rPr>
        <w:softHyphen/>
        <w:t>тарные движения, сочетаясь между собой, будут создавать наи</w:t>
      </w:r>
      <w:r>
        <w:rPr>
          <w:rFonts w:ascii="Times New Roman" w:hAnsi="Times New Roman" w:cs="Times New Roman"/>
          <w:sz w:val="24"/>
        </w:rPr>
        <w:softHyphen/>
        <w:t>более целесообразный момент вращения; или как наиболее вы</w:t>
      </w:r>
      <w:r>
        <w:rPr>
          <w:rFonts w:ascii="Times New Roman" w:hAnsi="Times New Roman" w:cs="Times New Roman"/>
          <w:sz w:val="24"/>
        </w:rPr>
        <w:softHyphen/>
        <w:t>годно использовать вес своего тела; или как наиболее выгодно включать мышцы в движение, создающее момент вращения в определенном направлении; или есть ли возможность при вы</w:t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lastRenderedPageBreak/>
        <w:t>полнении данного приема сделать движение так, чтобы умень</w:t>
      </w:r>
      <w:r>
        <w:rPr>
          <w:rFonts w:ascii="Times New Roman" w:hAnsi="Times New Roman" w:cs="Times New Roman"/>
          <w:sz w:val="24"/>
        </w:rPr>
        <w:softHyphen/>
        <w:t xml:space="preserve">шить поднимание </w:t>
      </w:r>
      <w:proofErr w:type="spellStart"/>
      <w:r>
        <w:rPr>
          <w:rFonts w:ascii="Times New Roman" w:hAnsi="Times New Roman" w:cs="Times New Roman"/>
          <w:sz w:val="24"/>
        </w:rPr>
        <w:t>о.ц.т</w:t>
      </w:r>
      <w:proofErr w:type="spellEnd"/>
      <w:r>
        <w:rPr>
          <w:rFonts w:ascii="Times New Roman" w:hAnsi="Times New Roman" w:cs="Times New Roman"/>
          <w:sz w:val="24"/>
        </w:rPr>
        <w:t>. противника вверх и тем ускорить опроки</w:t>
      </w:r>
      <w:r>
        <w:rPr>
          <w:rFonts w:ascii="Times New Roman" w:hAnsi="Times New Roman" w:cs="Times New Roman"/>
          <w:sz w:val="24"/>
        </w:rPr>
        <w:softHyphen/>
        <w:t>дывание его на ковер и достигнуть результата в кратчайшее время.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Рассмотрим с этих позиций некоторые структуры приемов. Наибольшее распространение в спортивной литературе получила основа структуры известного в классической борьбе приема — бросок прогибом. Он делится на такие фазы движения: 1) захват атакуемого, 2) </w:t>
      </w:r>
      <w:proofErr w:type="spellStart"/>
      <w:r>
        <w:rPr>
          <w:rFonts w:ascii="Times New Roman" w:hAnsi="Times New Roman" w:cs="Times New Roman"/>
          <w:sz w:val="24"/>
        </w:rPr>
        <w:t>подставление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 сзади стоящей ноги вперед на линию впереди стоящей, 3) отрыв атакуемого от ковра, 4) падение с ата</w:t>
      </w:r>
      <w:r>
        <w:rPr>
          <w:rFonts w:ascii="Times New Roman" w:hAnsi="Times New Roman" w:cs="Times New Roman"/>
          <w:sz w:val="24"/>
        </w:rPr>
        <w:softHyphen/>
        <w:t>куемым назад в прогнутом положении с последующим поворотом грудью к ковру. При этом утверждается, что структура броска прогибом отличается только способом захвата (новым элемен</w:t>
      </w:r>
      <w:r>
        <w:rPr>
          <w:rFonts w:ascii="Times New Roman" w:hAnsi="Times New Roman" w:cs="Times New Roman"/>
          <w:sz w:val="24"/>
        </w:rPr>
        <w:softHyphen/>
        <w:t>том). Это не совсем правильно.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Выше было указано, что структура приема отличается не только введением нового элемента, но и способом выполнения элементов. Лучшие борцы выполняют бросок прогибом так, что структура движений у них создает более выгодный способ пово</w:t>
      </w:r>
      <w:r>
        <w:rPr>
          <w:rFonts w:ascii="Times New Roman" w:hAnsi="Times New Roman" w:cs="Times New Roman"/>
          <w:sz w:val="24"/>
        </w:rPr>
        <w:softHyphen/>
        <w:t>рота тела противника. Это достигается главным образом за счет использования своего веса, наиболее целесообразного сочетания элементарных движений во времени и наиболее рационального приложения усилии.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Сотрудники Грузинского научно-исследовательского институ</w:t>
      </w:r>
      <w:r>
        <w:rPr>
          <w:rFonts w:ascii="Times New Roman" w:hAnsi="Times New Roman" w:cs="Times New Roman"/>
          <w:sz w:val="24"/>
        </w:rPr>
        <w:softHyphen/>
        <w:t xml:space="preserve">та физической культуры считают, что в настоящее время </w:t>
      </w:r>
      <w:proofErr w:type="gramStart"/>
      <w:r>
        <w:rPr>
          <w:rFonts w:ascii="Times New Roman" w:hAnsi="Times New Roman" w:cs="Times New Roman"/>
          <w:sz w:val="24"/>
        </w:rPr>
        <w:t>имеется</w:t>
      </w:r>
      <w:proofErr w:type="gramEnd"/>
      <w:r>
        <w:rPr>
          <w:rFonts w:ascii="Times New Roman" w:hAnsi="Times New Roman" w:cs="Times New Roman"/>
          <w:sz w:val="24"/>
        </w:rPr>
        <w:t xml:space="preserve"> по крайней мере пять вариантов бросков прогибом при сочетании одних и тех же элементарных движений. Один из этих вариантов приема включает следующие фазы движения: 1) захват, </w:t>
      </w:r>
      <w:proofErr w:type="spellStart"/>
      <w:r>
        <w:rPr>
          <w:rFonts w:ascii="Times New Roman" w:hAnsi="Times New Roman" w:cs="Times New Roman"/>
          <w:sz w:val="24"/>
        </w:rPr>
        <w:t>под</w:t>
      </w:r>
      <w:r>
        <w:rPr>
          <w:rFonts w:ascii="Times New Roman" w:hAnsi="Times New Roman" w:cs="Times New Roman"/>
          <w:sz w:val="24"/>
        </w:rPr>
        <w:softHyphen/>
        <w:t>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 ног и начало падения (выполняется одновременно, вы</w:t>
      </w:r>
      <w:r>
        <w:rPr>
          <w:rFonts w:ascii="Times New Roman" w:hAnsi="Times New Roman" w:cs="Times New Roman"/>
          <w:sz w:val="24"/>
        </w:rPr>
        <w:softHyphen/>
        <w:t>ведение противника из равновесия осуществляется падением на</w:t>
      </w:r>
      <w:r>
        <w:rPr>
          <w:rFonts w:ascii="Times New Roman" w:hAnsi="Times New Roman" w:cs="Times New Roman"/>
          <w:sz w:val="24"/>
        </w:rPr>
        <w:softHyphen/>
        <w:t xml:space="preserve">зад в согнутом положении); 2) отрыв противника от ковра при помощи </w:t>
      </w:r>
      <w:proofErr w:type="spellStart"/>
      <w:r>
        <w:rPr>
          <w:rFonts w:ascii="Times New Roman" w:hAnsi="Times New Roman" w:cs="Times New Roman"/>
          <w:sz w:val="24"/>
        </w:rPr>
        <w:t>подбива</w:t>
      </w:r>
      <w:proofErr w:type="spellEnd"/>
      <w:r>
        <w:rPr>
          <w:rFonts w:ascii="Times New Roman" w:hAnsi="Times New Roman" w:cs="Times New Roman"/>
          <w:sz w:val="24"/>
        </w:rPr>
        <w:t xml:space="preserve"> животом (осуществляется в момент падения); 3) подбив, разворот, падение грудью на противника (выполняется одновременно с падением, но </w:t>
      </w:r>
      <w:proofErr w:type="gramStart"/>
      <w:r>
        <w:rPr>
          <w:rFonts w:ascii="Times New Roman" w:hAnsi="Times New Roman" w:cs="Times New Roman"/>
          <w:sz w:val="24"/>
        </w:rPr>
        <w:t>подбив</w:t>
      </w:r>
      <w:proofErr w:type="gramEnd"/>
      <w:r>
        <w:rPr>
          <w:rFonts w:ascii="Times New Roman" w:hAnsi="Times New Roman" w:cs="Times New Roman"/>
          <w:sz w:val="24"/>
        </w:rPr>
        <w:t xml:space="preserve"> начинается раньше, а раз</w:t>
      </w:r>
      <w:r>
        <w:rPr>
          <w:rFonts w:ascii="Times New Roman" w:hAnsi="Times New Roman" w:cs="Times New Roman"/>
          <w:sz w:val="24"/>
        </w:rPr>
        <w:softHyphen/>
        <w:t>ворот позже)*.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>Возможность создания наиболее целесообразной структуры этого приема по сравнению с изложенной в литературе доказана исследованиями кандидата педагогических наук В. Я. Шумили</w:t>
      </w:r>
      <w:r>
        <w:rPr>
          <w:rFonts w:ascii="Times New Roman" w:hAnsi="Times New Roman" w:cs="Times New Roman"/>
          <w:sz w:val="24"/>
        </w:rPr>
        <w:softHyphen/>
        <w:t>на.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Он утверждает, что «данная структура приема отличается от ранее описанной тем, что в данном случае, прежде чем оторвать партнера от ковра, атакующий предварительно отклоняет туло</w:t>
      </w:r>
      <w:r>
        <w:rPr>
          <w:rFonts w:ascii="Times New Roman" w:hAnsi="Times New Roman" w:cs="Times New Roman"/>
          <w:sz w:val="24"/>
        </w:rPr>
        <w:softHyphen/>
        <w:t>вище назад, после чего выполняет отрыв не только за счет вы</w:t>
      </w:r>
      <w:r>
        <w:rPr>
          <w:rFonts w:ascii="Times New Roman" w:hAnsi="Times New Roman" w:cs="Times New Roman"/>
          <w:sz w:val="24"/>
        </w:rPr>
        <w:softHyphen/>
        <w:t>прямления ног, а одновременных действий: резкого рывка голо</w:t>
      </w:r>
      <w:r>
        <w:rPr>
          <w:rFonts w:ascii="Times New Roman" w:hAnsi="Times New Roman" w:cs="Times New Roman"/>
          <w:sz w:val="24"/>
        </w:rPr>
        <w:softHyphen/>
        <w:t xml:space="preserve">вой назад, </w:t>
      </w:r>
      <w:proofErr w:type="spellStart"/>
      <w:r>
        <w:rPr>
          <w:rFonts w:ascii="Times New Roman" w:hAnsi="Times New Roman" w:cs="Times New Roman"/>
          <w:sz w:val="24"/>
        </w:rPr>
        <w:t>прогибания</w:t>
      </w:r>
      <w:proofErr w:type="spellEnd"/>
      <w:r>
        <w:rPr>
          <w:rFonts w:ascii="Times New Roman" w:hAnsi="Times New Roman" w:cs="Times New Roman"/>
          <w:sz w:val="24"/>
        </w:rPr>
        <w:t xml:space="preserve"> туловища, выпрямления ног и рывка ру</w:t>
      </w:r>
      <w:r>
        <w:rPr>
          <w:rFonts w:ascii="Times New Roman" w:hAnsi="Times New Roman" w:cs="Times New Roman"/>
          <w:sz w:val="24"/>
        </w:rPr>
        <w:softHyphen/>
        <w:t>ками вверх.</w:t>
      </w:r>
      <w:proofErr w:type="gramEnd"/>
      <w:r>
        <w:rPr>
          <w:rFonts w:ascii="Times New Roman" w:hAnsi="Times New Roman" w:cs="Times New Roman"/>
          <w:sz w:val="24"/>
        </w:rPr>
        <w:t xml:space="preserve"> В данном приеме отрыв происходит уже в тот момент, когда борцы вышли из состояния равновесия, то есть в момент, когда начинается падение назад. Выполнить прием та</w:t>
      </w:r>
      <w:r>
        <w:rPr>
          <w:rFonts w:ascii="Times New Roman" w:hAnsi="Times New Roman" w:cs="Times New Roman"/>
          <w:sz w:val="24"/>
        </w:rPr>
        <w:softHyphen/>
        <w:t>ким способом более выгодно, так как на это требуется меньше времени и усилий борца**.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Структура приема, описанная В. Я. Шумилиным, создает бо</w:t>
      </w:r>
      <w:r>
        <w:rPr>
          <w:rFonts w:ascii="Times New Roman" w:hAnsi="Times New Roman" w:cs="Times New Roman"/>
          <w:sz w:val="24"/>
        </w:rPr>
        <w:softHyphen/>
        <w:t>лее выгодную пару сил, способствующую быстрому повороту те</w:t>
      </w:r>
      <w:r>
        <w:rPr>
          <w:rFonts w:ascii="Times New Roman" w:hAnsi="Times New Roman" w:cs="Times New Roman"/>
          <w:sz w:val="24"/>
        </w:rPr>
        <w:softHyphen/>
        <w:t xml:space="preserve">ла противника и броску его на ковер (рис. 7—а, б, е; 8 — а, </w:t>
      </w:r>
      <w:proofErr w:type="gramStart"/>
      <w:r>
        <w:rPr>
          <w:rFonts w:ascii="Times New Roman" w:hAnsi="Times New Roman" w:cs="Times New Roman"/>
          <w:sz w:val="24"/>
        </w:rPr>
        <w:t>б</w:t>
      </w:r>
      <w:proofErr w:type="gramEnd"/>
      <w:r>
        <w:rPr>
          <w:rFonts w:ascii="Times New Roman" w:hAnsi="Times New Roman" w:cs="Times New Roman"/>
          <w:sz w:val="24"/>
        </w:rPr>
        <w:t>, в).  В настоящее время структура этого приема более совершен</w:t>
      </w:r>
      <w:r>
        <w:rPr>
          <w:rFonts w:ascii="Times New Roman" w:hAnsi="Times New Roman" w:cs="Times New Roman"/>
          <w:sz w:val="24"/>
        </w:rPr>
        <w:softHyphen/>
        <w:t xml:space="preserve">на. </w:t>
      </w:r>
      <w:proofErr w:type="gramStart"/>
      <w:r>
        <w:rPr>
          <w:rFonts w:ascii="Times New Roman" w:hAnsi="Times New Roman" w:cs="Times New Roman"/>
          <w:sz w:val="24"/>
        </w:rPr>
        <w:t>Так, например, в фазе, связанной с выведением из равнове</w:t>
      </w:r>
      <w:r>
        <w:rPr>
          <w:rFonts w:ascii="Times New Roman" w:hAnsi="Times New Roman" w:cs="Times New Roman"/>
          <w:sz w:val="24"/>
        </w:rPr>
        <w:softHyphen/>
        <w:t>сия и началом отрыва противника от ковра, движения борца со</w:t>
      </w:r>
      <w:r>
        <w:rPr>
          <w:rFonts w:ascii="Times New Roman" w:hAnsi="Times New Roman" w:cs="Times New Roman"/>
          <w:sz w:val="24"/>
        </w:rPr>
        <w:softHyphen/>
        <w:t>четаются следующим образом: начало падения осуществляется в согнутом положении и без отведения головы назад; движение руками начинается обязательно раньше, чем откидывается голо</w:t>
      </w:r>
      <w:r>
        <w:rPr>
          <w:rFonts w:ascii="Times New Roman" w:hAnsi="Times New Roman" w:cs="Times New Roman"/>
          <w:sz w:val="24"/>
        </w:rPr>
        <w:softHyphen/>
        <w:t>ва и начинается прогиб туловища; отрыв осуществляется за счет прогиба, выпрямления коленей и рывка руками к себе-вверх.</w:t>
      </w:r>
      <w:proofErr w:type="gramEnd"/>
      <w:r>
        <w:rPr>
          <w:rFonts w:ascii="Times New Roman" w:hAnsi="Times New Roman" w:cs="Times New Roman"/>
          <w:sz w:val="24"/>
        </w:rPr>
        <w:t xml:space="preserve">  Такая последовательность движений создает благоприятный момент вращения, так </w:t>
      </w:r>
      <w:proofErr w:type="gramStart"/>
      <w:r>
        <w:rPr>
          <w:rFonts w:ascii="Times New Roman" w:hAnsi="Times New Roman" w:cs="Times New Roman"/>
          <w:sz w:val="24"/>
        </w:rPr>
        <w:t>как</w:t>
      </w:r>
      <w:proofErr w:type="gramEnd"/>
      <w:r>
        <w:rPr>
          <w:rFonts w:ascii="Times New Roman" w:hAnsi="Times New Roman" w:cs="Times New Roman"/>
          <w:sz w:val="24"/>
        </w:rPr>
        <w:t xml:space="preserve"> подбив выполняется значительно ни</w:t>
      </w:r>
      <w:r>
        <w:rPr>
          <w:rFonts w:ascii="Times New Roman" w:hAnsi="Times New Roman" w:cs="Times New Roman"/>
          <w:sz w:val="24"/>
        </w:rPr>
        <w:softHyphen/>
        <w:t xml:space="preserve">же </w:t>
      </w:r>
      <w:proofErr w:type="spellStart"/>
      <w:r>
        <w:rPr>
          <w:rFonts w:ascii="Times New Roman" w:hAnsi="Times New Roman" w:cs="Times New Roman"/>
          <w:sz w:val="24"/>
        </w:rPr>
        <w:t>о.ц.т</w:t>
      </w:r>
      <w:proofErr w:type="spellEnd"/>
      <w:r>
        <w:rPr>
          <w:rFonts w:ascii="Times New Roman" w:hAnsi="Times New Roman" w:cs="Times New Roman"/>
          <w:sz w:val="24"/>
        </w:rPr>
        <w:t>. противника, а руки, прижимающие противника к груди, создают хороший момент вращения.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Рассмотрим другой способ выполнения структуры приема — бросок через спину.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Один из способов выполнения этого приема состоит из сле</w:t>
      </w:r>
      <w:r>
        <w:rPr>
          <w:rFonts w:ascii="Times New Roman" w:hAnsi="Times New Roman" w:cs="Times New Roman"/>
          <w:sz w:val="24"/>
        </w:rPr>
        <w:softHyphen/>
        <w:t xml:space="preserve">дующих фаз: 1) захвата атакуемого, 2) поворота спиной к </w:t>
      </w:r>
      <w:proofErr w:type="gramStart"/>
      <w:r>
        <w:rPr>
          <w:rFonts w:ascii="Times New Roman" w:hAnsi="Times New Roman" w:cs="Times New Roman"/>
          <w:sz w:val="24"/>
        </w:rPr>
        <w:t>ата</w:t>
      </w:r>
      <w:r>
        <w:rPr>
          <w:rFonts w:ascii="Times New Roman" w:hAnsi="Times New Roman" w:cs="Times New Roman"/>
          <w:sz w:val="24"/>
        </w:rPr>
        <w:softHyphen/>
        <w:t>куемому</w:t>
      </w:r>
      <w:proofErr w:type="gramEnd"/>
      <w:r>
        <w:rPr>
          <w:rFonts w:ascii="Times New Roman" w:hAnsi="Times New Roman" w:cs="Times New Roman"/>
          <w:sz w:val="24"/>
        </w:rPr>
        <w:t>, 3) отрыва атакуемого от ковра, 4) падения с атакуе</w:t>
      </w:r>
      <w:r>
        <w:rPr>
          <w:rFonts w:ascii="Times New Roman" w:hAnsi="Times New Roman" w:cs="Times New Roman"/>
          <w:sz w:val="24"/>
        </w:rPr>
        <w:softHyphen/>
        <w:t xml:space="preserve">мым на ковер.  Другой, более выгодный, вариант включает следующие </w:t>
      </w:r>
      <w:r>
        <w:rPr>
          <w:rFonts w:ascii="Times New Roman" w:hAnsi="Times New Roman" w:cs="Times New Roman"/>
          <w:sz w:val="24"/>
        </w:rPr>
        <w:lastRenderedPageBreak/>
        <w:t xml:space="preserve">фазы Движения: I) захват, </w:t>
      </w:r>
      <w:proofErr w:type="spellStart"/>
      <w:r>
        <w:rPr>
          <w:rFonts w:ascii="Times New Roman" w:hAnsi="Times New Roman" w:cs="Times New Roman"/>
          <w:sz w:val="24"/>
        </w:rPr>
        <w:t>подставление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 согнутой ноги, начало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пово</w:t>
      </w:r>
      <w:proofErr w:type="spellEnd"/>
      <w:r>
        <w:rPr>
          <w:rFonts w:ascii="Times New Roman" w:hAnsi="Times New Roman" w:cs="Times New Roman"/>
          <w:sz w:val="24"/>
        </w:rPr>
        <w:t>-рота</w:t>
      </w:r>
      <w:proofErr w:type="gramEnd"/>
      <w:r>
        <w:rPr>
          <w:rFonts w:ascii="Times New Roman" w:hAnsi="Times New Roman" w:cs="Times New Roman"/>
          <w:sz w:val="24"/>
        </w:rPr>
        <w:t xml:space="preserve"> и отклонения туловища назад (выполняются одновременно); 2) продолжение поворота, начало падения и </w:t>
      </w:r>
      <w:proofErr w:type="spellStart"/>
      <w:r>
        <w:rPr>
          <w:rFonts w:ascii="Times New Roman" w:hAnsi="Times New Roman" w:cs="Times New Roman"/>
          <w:sz w:val="24"/>
        </w:rPr>
        <w:t>подставление</w:t>
      </w:r>
      <w:proofErr w:type="spellEnd"/>
      <w:r>
        <w:rPr>
          <w:rFonts w:ascii="Times New Roman" w:hAnsi="Times New Roman" w:cs="Times New Roman"/>
          <w:sz w:val="24"/>
        </w:rPr>
        <w:t xml:space="preserve"> другой ноги (выполняются одновременно); 3) окончание </w:t>
      </w:r>
      <w:proofErr w:type="spellStart"/>
      <w:r>
        <w:rPr>
          <w:rFonts w:ascii="Times New Roman" w:hAnsi="Times New Roman" w:cs="Times New Roman"/>
          <w:sz w:val="24"/>
        </w:rPr>
        <w:t>под</w:t>
      </w:r>
      <w:r>
        <w:rPr>
          <w:rFonts w:ascii="Times New Roman" w:hAnsi="Times New Roman" w:cs="Times New Roman"/>
          <w:sz w:val="24"/>
        </w:rPr>
        <w:softHyphen/>
        <w:t>ставления</w:t>
      </w:r>
      <w:proofErr w:type="spellEnd"/>
      <w:r>
        <w:rPr>
          <w:rFonts w:ascii="Times New Roman" w:hAnsi="Times New Roman" w:cs="Times New Roman"/>
          <w:sz w:val="24"/>
        </w:rPr>
        <w:t xml:space="preserve"> другой ноги, выпрямление обеих ног и падение (сов</w:t>
      </w:r>
      <w:r>
        <w:rPr>
          <w:rFonts w:ascii="Times New Roman" w:hAnsi="Times New Roman" w:cs="Times New Roman"/>
          <w:sz w:val="24"/>
        </w:rPr>
        <w:softHyphen/>
        <w:t>падает с окончанием поворота) — все эти движения осуществля</w:t>
      </w:r>
      <w:r>
        <w:rPr>
          <w:rFonts w:ascii="Times New Roman" w:hAnsi="Times New Roman" w:cs="Times New Roman"/>
          <w:sz w:val="24"/>
        </w:rPr>
        <w:softHyphen/>
        <w:t>ются в процессе падения, в результате которого атакуемый вы</w:t>
      </w:r>
      <w:r>
        <w:rPr>
          <w:rFonts w:ascii="Times New Roman" w:hAnsi="Times New Roman" w:cs="Times New Roman"/>
          <w:sz w:val="24"/>
        </w:rPr>
        <w:softHyphen/>
        <w:t>водится из равновесия и его телу сразу придается сильное вращение спиной к ковру.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Таким образом, под структурой приема следует понимать не только построение приема из элементарных движений по их фор</w:t>
      </w:r>
      <w:r>
        <w:rPr>
          <w:rFonts w:ascii="Times New Roman" w:hAnsi="Times New Roman" w:cs="Times New Roman"/>
          <w:sz w:val="24"/>
        </w:rPr>
        <w:softHyphen/>
        <w:t>ме, но и сочетание их по биологическим связям (одновремен</w:t>
      </w:r>
      <w:r>
        <w:rPr>
          <w:rFonts w:ascii="Times New Roman" w:hAnsi="Times New Roman" w:cs="Times New Roman"/>
          <w:sz w:val="24"/>
        </w:rPr>
        <w:softHyphen/>
        <w:t>ность или последовательность сокращения мышечных групп с определенной силой и скоростью).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На основе физиологических исследований комплексной бригады* доказано, что, несмотря на видимое постоянство фор</w:t>
      </w:r>
      <w:r>
        <w:rPr>
          <w:rFonts w:ascii="Times New Roman" w:hAnsi="Times New Roman" w:cs="Times New Roman"/>
          <w:sz w:val="24"/>
        </w:rPr>
        <w:softHyphen/>
        <w:t>мы движения (внешней структуры действий) при выполнении приема (по данным киносъемки), внутренняя структура дейст</w:t>
      </w:r>
      <w:r>
        <w:rPr>
          <w:rFonts w:ascii="Times New Roman" w:hAnsi="Times New Roman" w:cs="Times New Roman"/>
          <w:sz w:val="24"/>
        </w:rPr>
        <w:softHyphen/>
        <w:t>вий (по данным электромиографии) весьма подвижна и разно</w:t>
      </w:r>
      <w:r>
        <w:rPr>
          <w:rFonts w:ascii="Times New Roman" w:hAnsi="Times New Roman" w:cs="Times New Roman"/>
          <w:sz w:val="24"/>
        </w:rPr>
        <w:softHyphen/>
        <w:t>образна. Отдельные мышцы, участвующие в движениях, при про</w:t>
      </w:r>
      <w:r>
        <w:rPr>
          <w:rFonts w:ascii="Times New Roman" w:hAnsi="Times New Roman" w:cs="Times New Roman"/>
          <w:sz w:val="24"/>
        </w:rPr>
        <w:softHyphen/>
        <w:t xml:space="preserve">ведении одного и того же приема начинают работать не сразу, а в различной последовательности. </w:t>
      </w:r>
      <w:proofErr w:type="gramStart"/>
      <w:r>
        <w:rPr>
          <w:rFonts w:ascii="Times New Roman" w:hAnsi="Times New Roman" w:cs="Times New Roman"/>
          <w:sz w:val="24"/>
        </w:rPr>
        <w:t>Так, например, при броске прогибом латентный период (время от сигнала до начала сокра</w:t>
      </w:r>
      <w:r>
        <w:rPr>
          <w:rFonts w:ascii="Times New Roman" w:hAnsi="Times New Roman" w:cs="Times New Roman"/>
          <w:sz w:val="24"/>
        </w:rPr>
        <w:softHyphen/>
        <w:t>щения мышцы) у одних борцов колеблется в пределах: у икро</w:t>
      </w:r>
      <w:r>
        <w:rPr>
          <w:rFonts w:ascii="Times New Roman" w:hAnsi="Times New Roman" w:cs="Times New Roman"/>
          <w:sz w:val="24"/>
        </w:rPr>
        <w:softHyphen/>
        <w:t>ножной мышцы — 0,07 сек., у мышцы спины — 0,11 сек., у дву</w:t>
      </w:r>
      <w:r>
        <w:rPr>
          <w:rFonts w:ascii="Times New Roman" w:hAnsi="Times New Roman" w:cs="Times New Roman"/>
          <w:sz w:val="24"/>
        </w:rPr>
        <w:softHyphen/>
        <w:t>главой плеча — 0,19 сек., у дельтовидной — 0,30 сек., у трехгла</w:t>
      </w:r>
      <w:r>
        <w:rPr>
          <w:rFonts w:ascii="Times New Roman" w:hAnsi="Times New Roman" w:cs="Times New Roman"/>
          <w:sz w:val="24"/>
        </w:rPr>
        <w:softHyphen/>
        <w:t>вой плеча — 0,31 сек., у сгибателей кисти — 0,41 сек., у прямой мышцы живота — 0,44 сек., у четырехглавой бедра — 0,47 сек.</w:t>
      </w:r>
      <w:proofErr w:type="gramEnd"/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 других борцов последовательность включения в работу мышц при выполнении этого приема другая: вначале включает</w:t>
      </w:r>
      <w:r>
        <w:rPr>
          <w:rFonts w:ascii="Times New Roman" w:hAnsi="Times New Roman" w:cs="Times New Roman"/>
          <w:sz w:val="24"/>
        </w:rPr>
        <w:softHyphen/>
        <w:t>ся в работу четырехглавая мышца бедра—0,08 сек., или икро</w:t>
      </w:r>
      <w:r>
        <w:rPr>
          <w:rFonts w:ascii="Times New Roman" w:hAnsi="Times New Roman" w:cs="Times New Roman"/>
          <w:sz w:val="24"/>
        </w:rPr>
        <w:softHyphen/>
        <w:t>ножная мышца — 0,06 сек., или трехглавая — 0,18 сек.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выполнении приема различаются мышцы, принимающие активное участие в движении и менее активное. Часто при вы</w:t>
      </w:r>
      <w:r>
        <w:rPr>
          <w:rFonts w:ascii="Times New Roman" w:hAnsi="Times New Roman" w:cs="Times New Roman"/>
          <w:sz w:val="24"/>
        </w:rPr>
        <w:softHyphen/>
        <w:t xml:space="preserve">полнении одного и того же приема разными борцами роль мышц </w:t>
      </w:r>
      <w:r>
        <w:rPr>
          <w:rFonts w:ascii="Times New Roman" w:hAnsi="Times New Roman" w:cs="Times New Roman"/>
          <w:sz w:val="24"/>
        </w:rPr>
        <w:lastRenderedPageBreak/>
        <w:t>меняется. Так, при проведении броска прогибом у одних борцов более активно работает четырехглавая мышца бедра, прямая мышца живота, трехглавая мышца плеча, у других — наиболь</w:t>
      </w:r>
      <w:r>
        <w:rPr>
          <w:rFonts w:ascii="Times New Roman" w:hAnsi="Times New Roman" w:cs="Times New Roman"/>
          <w:sz w:val="24"/>
        </w:rPr>
        <w:softHyphen/>
        <w:t>шую активность проявляют двуглавая мышца плеча и икронож</w:t>
      </w:r>
      <w:r>
        <w:rPr>
          <w:rFonts w:ascii="Times New Roman" w:hAnsi="Times New Roman" w:cs="Times New Roman"/>
          <w:sz w:val="24"/>
        </w:rPr>
        <w:softHyphen/>
        <w:t>ные мышцы.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 свидетельствует об особой биологической индивидуаль</w:t>
      </w:r>
      <w:r>
        <w:rPr>
          <w:rFonts w:ascii="Times New Roman" w:hAnsi="Times New Roman" w:cs="Times New Roman"/>
          <w:sz w:val="24"/>
        </w:rPr>
        <w:softHyphen/>
        <w:t>ности борцов, выполняющих прием при одинаковом механизме движений (создании вращения — пары сил).</w:t>
      </w:r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Даже при выполнении одного и того же движения нет четко</w:t>
      </w:r>
      <w:r>
        <w:rPr>
          <w:rFonts w:ascii="Times New Roman" w:hAnsi="Times New Roman" w:cs="Times New Roman"/>
          <w:sz w:val="24"/>
        </w:rPr>
        <w:softHyphen/>
        <w:t xml:space="preserve">го постоянства в работе мышц. </w:t>
      </w:r>
      <w:proofErr w:type="gramStart"/>
      <w:r>
        <w:rPr>
          <w:rFonts w:ascii="Times New Roman" w:hAnsi="Times New Roman" w:cs="Times New Roman"/>
          <w:sz w:val="24"/>
        </w:rPr>
        <w:t>Исследования борцов мирового класса показали, что время активности, например, икроножной мышцы при выполнении одного и того же приема изменяется в пределах 0,18—0,42 сек., а активность четырехглавой мышцы — в пределах 0.09—0,37 сек. Это объясняется характерными особен</w:t>
      </w:r>
      <w:r>
        <w:rPr>
          <w:rFonts w:ascii="Times New Roman" w:hAnsi="Times New Roman" w:cs="Times New Roman"/>
          <w:sz w:val="24"/>
        </w:rPr>
        <w:softHyphen/>
        <w:t>ностями ведения спортивной борьбы, при которых условия вы</w:t>
      </w:r>
      <w:r>
        <w:rPr>
          <w:rFonts w:ascii="Times New Roman" w:hAnsi="Times New Roman" w:cs="Times New Roman"/>
          <w:sz w:val="24"/>
        </w:rPr>
        <w:softHyphen/>
        <w:t>полнения технического действия непрерывно меняются и новое исходное положение для выполнения приема каждый раз отли</w:t>
      </w:r>
      <w:r>
        <w:rPr>
          <w:rFonts w:ascii="Times New Roman" w:hAnsi="Times New Roman" w:cs="Times New Roman"/>
          <w:sz w:val="24"/>
        </w:rPr>
        <w:softHyphen/>
        <w:t>чается от предыдущего.</w:t>
      </w:r>
      <w:proofErr w:type="gramEnd"/>
    </w:p>
    <w:p w:rsidR="002813F1" w:rsidRDefault="003D790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Большое значение приобретают биологические связи в струк</w:t>
      </w:r>
      <w:r>
        <w:rPr>
          <w:rFonts w:ascii="Times New Roman" w:hAnsi="Times New Roman" w:cs="Times New Roman"/>
          <w:sz w:val="24"/>
        </w:rPr>
        <w:softHyphen/>
        <w:t>туре приемов. Это значение биологических связей подтвержда</w:t>
      </w:r>
      <w:r>
        <w:rPr>
          <w:rFonts w:ascii="Times New Roman" w:hAnsi="Times New Roman" w:cs="Times New Roman"/>
          <w:sz w:val="24"/>
        </w:rPr>
        <w:softHyphen/>
        <w:t xml:space="preserve">ется и влиянием техники на развитие отдельных групп мышц. Так, </w:t>
      </w:r>
      <w:proofErr w:type="spellStart"/>
      <w:r>
        <w:rPr>
          <w:rFonts w:ascii="Times New Roman" w:hAnsi="Times New Roman" w:cs="Times New Roman"/>
          <w:sz w:val="24"/>
        </w:rPr>
        <w:t>миографическая</w:t>
      </w:r>
      <w:proofErr w:type="spellEnd"/>
      <w:r>
        <w:rPr>
          <w:rFonts w:ascii="Times New Roman" w:hAnsi="Times New Roman" w:cs="Times New Roman"/>
          <w:sz w:val="24"/>
        </w:rPr>
        <w:t xml:space="preserve"> запись (по данным комплексной бригады) броска наклоном показала, что большее напряжение испытыва</w:t>
      </w:r>
      <w:r>
        <w:rPr>
          <w:rFonts w:ascii="Times New Roman" w:hAnsi="Times New Roman" w:cs="Times New Roman"/>
          <w:sz w:val="24"/>
        </w:rPr>
        <w:softHyphen/>
        <w:t>ют мышцы, сгибающие предплечье, разгибающие туловище и бедро. Борцы, владеющие бросками прогибом, имеют самые вы</w:t>
      </w:r>
      <w:r>
        <w:rPr>
          <w:rFonts w:ascii="Times New Roman" w:hAnsi="Times New Roman" w:cs="Times New Roman"/>
          <w:sz w:val="24"/>
        </w:rPr>
        <w:softHyphen/>
        <w:t>сокие показатели разгибателей туловища, плеча и бедра. Сги</w:t>
      </w:r>
      <w:r>
        <w:rPr>
          <w:rFonts w:ascii="Times New Roman" w:hAnsi="Times New Roman" w:cs="Times New Roman"/>
          <w:sz w:val="24"/>
        </w:rPr>
        <w:softHyphen/>
        <w:t>батели туловища развиты лучше у борцов, владеющих бросками через спину. У борцов, которые наиболее часто применяют прие</w:t>
      </w:r>
      <w:r>
        <w:rPr>
          <w:rFonts w:ascii="Times New Roman" w:hAnsi="Times New Roman" w:cs="Times New Roman"/>
          <w:sz w:val="24"/>
        </w:rPr>
        <w:softHyphen/>
        <w:t xml:space="preserve">мы при помощи ног (в самбо и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дзю</w:t>
      </w:r>
      <w:proofErr w:type="spellEnd"/>
      <w:r>
        <w:rPr>
          <w:rFonts w:ascii="Times New Roman" w:hAnsi="Times New Roman" w:cs="Times New Roman"/>
          <w:sz w:val="24"/>
        </w:rPr>
        <w:t>-до</w:t>
      </w:r>
      <w:proofErr w:type="gramEnd"/>
      <w:r>
        <w:rPr>
          <w:rFonts w:ascii="Times New Roman" w:hAnsi="Times New Roman" w:cs="Times New Roman"/>
          <w:sz w:val="24"/>
        </w:rPr>
        <w:t>), преимущественно лучше развиты мышцы ног (особенно сгибатели стопы и разгибатели бедра) и несколько слабее мышцы туловища и рук. Это связа</w:t>
      </w:r>
      <w:r>
        <w:rPr>
          <w:rFonts w:ascii="Times New Roman" w:hAnsi="Times New Roman" w:cs="Times New Roman"/>
          <w:sz w:val="24"/>
        </w:rPr>
        <w:softHyphen/>
        <w:t>но со спецификой техники бросков (без личного падения на ко</w:t>
      </w:r>
      <w:r>
        <w:rPr>
          <w:rFonts w:ascii="Times New Roman" w:hAnsi="Times New Roman" w:cs="Times New Roman"/>
          <w:sz w:val="24"/>
        </w:rPr>
        <w:softHyphen/>
        <w:t>вер) и захватов за куртку. Такая специфика требует меньших усилий со стороны мышц рук и туловища (см. табл. 2).</w:t>
      </w:r>
    </w:p>
    <w:p w:rsidR="002813F1" w:rsidRDefault="002813F1">
      <w:pPr>
        <w:jc w:val="both"/>
        <w:rPr>
          <w:rFonts w:ascii="Times New Roman" w:hAnsi="Times New Roman" w:cs="Times New Roman"/>
          <w:sz w:val="24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3D7902">
      <w:pPr>
        <w:spacing w:line="276" w:lineRule="auto"/>
      </w:pPr>
      <w:r>
        <w:rPr>
          <w:rFonts w:ascii="Times New Roman" w:hAnsi="Times New Roman"/>
          <w:b/>
          <w:sz w:val="26"/>
          <w:szCs w:val="26"/>
        </w:rPr>
        <w:t>Нормативно-правовые акты и основная литература:</w:t>
      </w:r>
    </w:p>
    <w:p w:rsidR="002813F1" w:rsidRDefault="002813F1">
      <w:pPr>
        <w:spacing w:line="276" w:lineRule="auto"/>
        <w:rPr>
          <w:rFonts w:ascii="Times New Roman" w:hAnsi="Times New Roman"/>
          <w:b/>
          <w:sz w:val="26"/>
          <w:szCs w:val="26"/>
        </w:rPr>
      </w:pPr>
    </w:p>
    <w:p w:rsidR="002813F1" w:rsidRDefault="003D7902">
      <w:pPr>
        <w:spacing w:line="276" w:lineRule="auto"/>
        <w:rPr>
          <w:rFonts w:ascii="Times New Roman" w:hAnsi="Times New Roman"/>
          <w:color w:val="ED1C24"/>
          <w:sz w:val="24"/>
        </w:rPr>
      </w:pPr>
      <w:r>
        <w:rPr>
          <w:rFonts w:ascii="Times New Roman" w:hAnsi="Times New Roman"/>
          <w:color w:val="ED1C24"/>
          <w:sz w:val="24"/>
        </w:rPr>
        <w:t xml:space="preserve">1. Приказ Министерства спорта Российской Федерации от 19.06.2017 № 542 «Об утверждении государственных требований Всероссийского физкультурно-спортивного комплекса «Готов к труду и обороне» (ГТО) на 2018 - 2021 годы». </w:t>
      </w:r>
    </w:p>
    <w:p w:rsidR="002813F1" w:rsidRDefault="003D7902">
      <w:pPr>
        <w:spacing w:line="276" w:lineRule="auto"/>
        <w:rPr>
          <w:rFonts w:ascii="Times New Roman" w:hAnsi="Times New Roman"/>
          <w:color w:val="ED1C24"/>
          <w:sz w:val="24"/>
        </w:rPr>
      </w:pPr>
      <w:r>
        <w:rPr>
          <w:rFonts w:ascii="Times New Roman" w:hAnsi="Times New Roman"/>
          <w:color w:val="ED1C24"/>
          <w:sz w:val="24"/>
        </w:rPr>
        <w:t xml:space="preserve">2. Постановление Правительства Российской Федерации от 26 января 2017 года № 79 </w:t>
      </w:r>
      <w:r w:rsidR="00B70098">
        <w:rPr>
          <w:rFonts w:ascii="Times New Roman" w:hAnsi="Times New Roman"/>
          <w:color w:val="ED1C24"/>
          <w:sz w:val="24"/>
        </w:rPr>
        <w:t>«</w:t>
      </w:r>
      <w:r>
        <w:rPr>
          <w:rFonts w:ascii="Times New Roman" w:hAnsi="Times New Roman"/>
          <w:color w:val="ED1C24"/>
          <w:sz w:val="24"/>
        </w:rPr>
        <w:t>О внесении изменений в Положение о Всероссийском физкультурно-спортивном комплексе «Готов к труду и обороне» (ГТО).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/>
          <w:color w:val="ED1C24"/>
          <w:sz w:val="24"/>
        </w:rPr>
        <w:t xml:space="preserve">3. Методические рекомендации Министерства спорта Российской Федерации от </w:t>
      </w:r>
      <w:r w:rsidR="00B70098">
        <w:rPr>
          <w:rFonts w:ascii="Times New Roman" w:hAnsi="Times New Roman"/>
          <w:color w:val="ED1C24"/>
          <w:sz w:val="24"/>
        </w:rPr>
        <w:t>0</w:t>
      </w:r>
      <w:r>
        <w:rPr>
          <w:rFonts w:ascii="Times New Roman" w:hAnsi="Times New Roman"/>
          <w:color w:val="ED1C24"/>
          <w:sz w:val="24"/>
        </w:rPr>
        <w:t xml:space="preserve">1 </w:t>
      </w:r>
      <w:r w:rsidR="00B70098">
        <w:rPr>
          <w:rFonts w:ascii="Times New Roman" w:hAnsi="Times New Roman"/>
          <w:color w:val="ED1C24"/>
          <w:sz w:val="24"/>
        </w:rPr>
        <w:t>февраля 2018</w:t>
      </w:r>
      <w:r>
        <w:rPr>
          <w:rFonts w:ascii="Times New Roman" w:hAnsi="Times New Roman"/>
          <w:color w:val="ED1C24"/>
          <w:sz w:val="24"/>
        </w:rPr>
        <w:t xml:space="preserve"> года «Методические рекомендации по организации и выполнению испытаний (тестов), Всероссийского физкультурно-спортивного комплекса «Готов к труду и обороне» (ГТО)».</w:t>
      </w:r>
    </w:p>
    <w:p w:rsidR="002813F1" w:rsidRDefault="003D7902">
      <w:pPr>
        <w:spacing w:line="276" w:lineRule="auto"/>
      </w:pPr>
      <w:r>
        <w:rPr>
          <w:rFonts w:ascii="Times New Roman" w:hAnsi="Times New Roman"/>
          <w:color w:val="ED1C24"/>
          <w:sz w:val="24"/>
        </w:rPr>
        <w:t xml:space="preserve">4. </w:t>
      </w:r>
      <w:proofErr w:type="spellStart"/>
      <w:r>
        <w:rPr>
          <w:rFonts w:ascii="Times New Roman" w:hAnsi="Times New Roman"/>
          <w:color w:val="ED1C24"/>
          <w:sz w:val="24"/>
        </w:rPr>
        <w:t>Ваисов</w:t>
      </w:r>
      <w:proofErr w:type="spellEnd"/>
      <w:r>
        <w:rPr>
          <w:rFonts w:ascii="Times New Roman" w:hAnsi="Times New Roman"/>
          <w:color w:val="ED1C24"/>
          <w:sz w:val="24"/>
        </w:rPr>
        <w:t xml:space="preserve"> К.М. Борьба самбо. Техника и методика обучения. Учебное пособие </w:t>
      </w:r>
      <w:r w:rsidRPr="003D7902">
        <w:rPr>
          <w:rFonts w:ascii="Times New Roman" w:hAnsi="Times New Roman"/>
          <w:color w:val="ED1C24"/>
          <w:sz w:val="24"/>
        </w:rPr>
        <w:t>[</w:t>
      </w:r>
      <w:r>
        <w:rPr>
          <w:rFonts w:ascii="Times New Roman" w:hAnsi="Times New Roman"/>
          <w:color w:val="ED1C24"/>
          <w:sz w:val="24"/>
        </w:rPr>
        <w:t>Текст</w:t>
      </w:r>
      <w:r w:rsidRPr="003D7902">
        <w:rPr>
          <w:rFonts w:ascii="Times New Roman" w:hAnsi="Times New Roman"/>
          <w:color w:val="ED1C24"/>
          <w:sz w:val="24"/>
        </w:rPr>
        <w:t xml:space="preserve">] </w:t>
      </w:r>
      <w:r>
        <w:rPr>
          <w:rFonts w:ascii="Times New Roman" w:hAnsi="Times New Roman"/>
          <w:color w:val="ED1C24"/>
          <w:sz w:val="24"/>
        </w:rPr>
        <w:t xml:space="preserve">/ К.М. </w:t>
      </w:r>
      <w:proofErr w:type="spellStart"/>
      <w:r>
        <w:rPr>
          <w:rFonts w:ascii="Times New Roman" w:hAnsi="Times New Roman"/>
          <w:color w:val="ED1C24"/>
          <w:sz w:val="24"/>
        </w:rPr>
        <w:t>Ваисов</w:t>
      </w:r>
      <w:proofErr w:type="spellEnd"/>
      <w:r>
        <w:rPr>
          <w:rFonts w:ascii="Times New Roman" w:hAnsi="Times New Roman"/>
          <w:color w:val="ED1C24"/>
          <w:sz w:val="24"/>
        </w:rPr>
        <w:t>, Д.В. Кудрявцев. - Омск</w:t>
      </w:r>
      <w:proofErr w:type="gramStart"/>
      <w:r>
        <w:rPr>
          <w:rFonts w:ascii="Times New Roman" w:hAnsi="Times New Roman"/>
          <w:color w:val="ED1C24"/>
          <w:sz w:val="24"/>
        </w:rPr>
        <w:t xml:space="preserve">.: </w:t>
      </w:r>
      <w:proofErr w:type="spellStart"/>
      <w:proofErr w:type="gramEnd"/>
      <w:r>
        <w:rPr>
          <w:rFonts w:ascii="Times New Roman" w:hAnsi="Times New Roman"/>
          <w:color w:val="ED1C24"/>
          <w:sz w:val="24"/>
        </w:rPr>
        <w:t>ОмГТУ</w:t>
      </w:r>
      <w:proofErr w:type="spellEnd"/>
      <w:r>
        <w:rPr>
          <w:rFonts w:ascii="Times New Roman" w:hAnsi="Times New Roman"/>
          <w:color w:val="ED1C24"/>
          <w:sz w:val="24"/>
        </w:rPr>
        <w:t>, 2010. - 81 с.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/>
          <w:color w:val="ED1C24"/>
          <w:sz w:val="24"/>
        </w:rPr>
        <w:t xml:space="preserve">5. </w:t>
      </w:r>
      <w:proofErr w:type="spellStart"/>
      <w:r>
        <w:rPr>
          <w:rFonts w:ascii="Times New Roman" w:hAnsi="Times New Roman"/>
          <w:color w:val="ED1C24"/>
          <w:sz w:val="24"/>
        </w:rPr>
        <w:t>Гаткин</w:t>
      </w:r>
      <w:proofErr w:type="spellEnd"/>
      <w:r>
        <w:rPr>
          <w:rFonts w:ascii="Times New Roman" w:hAnsi="Times New Roman"/>
          <w:color w:val="ED1C24"/>
          <w:sz w:val="24"/>
        </w:rPr>
        <w:t xml:space="preserve"> Е.Я. Все о самбо </w:t>
      </w:r>
      <w:r w:rsidRPr="003D7902">
        <w:rPr>
          <w:rFonts w:ascii="Times New Roman" w:hAnsi="Times New Roman"/>
          <w:color w:val="ED1C24"/>
          <w:sz w:val="24"/>
        </w:rPr>
        <w:t>[</w:t>
      </w:r>
      <w:r>
        <w:rPr>
          <w:rFonts w:ascii="Times New Roman" w:hAnsi="Times New Roman"/>
          <w:color w:val="ED1C24"/>
          <w:sz w:val="24"/>
        </w:rPr>
        <w:t>Текст</w:t>
      </w:r>
      <w:r w:rsidRPr="003D7902">
        <w:rPr>
          <w:rFonts w:ascii="Times New Roman" w:hAnsi="Times New Roman"/>
          <w:color w:val="ED1C24"/>
          <w:sz w:val="24"/>
        </w:rPr>
        <w:t>]</w:t>
      </w:r>
      <w:r>
        <w:rPr>
          <w:rFonts w:ascii="Times New Roman" w:hAnsi="Times New Roman"/>
          <w:color w:val="ED1C24"/>
          <w:sz w:val="24"/>
        </w:rPr>
        <w:t xml:space="preserve"> / Е.Я. </w:t>
      </w:r>
      <w:proofErr w:type="spellStart"/>
      <w:r>
        <w:rPr>
          <w:rFonts w:ascii="Times New Roman" w:hAnsi="Times New Roman"/>
          <w:color w:val="ED1C24"/>
          <w:sz w:val="24"/>
        </w:rPr>
        <w:t>Гаткин</w:t>
      </w:r>
      <w:proofErr w:type="spellEnd"/>
      <w:r w:rsidRPr="003D7902">
        <w:rPr>
          <w:rFonts w:ascii="Times New Roman" w:hAnsi="Times New Roman"/>
          <w:color w:val="ED1C24"/>
          <w:sz w:val="24"/>
        </w:rPr>
        <w:t xml:space="preserve">. - </w:t>
      </w:r>
      <w:r>
        <w:rPr>
          <w:rFonts w:ascii="Times New Roman" w:hAnsi="Times New Roman"/>
          <w:color w:val="ED1C24"/>
          <w:sz w:val="24"/>
        </w:rPr>
        <w:t xml:space="preserve">М.: АСТ, 2008. </w:t>
      </w:r>
      <w:r>
        <w:rPr>
          <w:rFonts w:ascii="Times New Roman" w:hAnsi="Times New Roman" w:cs="Times New Roman"/>
          <w:color w:val="ED1C24"/>
          <w:sz w:val="24"/>
        </w:rPr>
        <w:t>– 46 с.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</w:rPr>
        <w:t>Голев</w:t>
      </w:r>
      <w:proofErr w:type="spellEnd"/>
      <w:r>
        <w:rPr>
          <w:rFonts w:ascii="Times New Roman" w:hAnsi="Times New Roman" w:cs="Times New Roman"/>
          <w:sz w:val="24"/>
        </w:rPr>
        <w:t xml:space="preserve"> А.Б. Программа по физической культуре для общеобразовательных организаций на основе акробатического рок-н-ролла / А.Б. </w:t>
      </w:r>
      <w:proofErr w:type="spellStart"/>
      <w:r>
        <w:rPr>
          <w:rFonts w:ascii="Times New Roman" w:hAnsi="Times New Roman" w:cs="Times New Roman"/>
          <w:sz w:val="24"/>
        </w:rPr>
        <w:t>Голев</w:t>
      </w:r>
      <w:proofErr w:type="spellEnd"/>
      <w:r>
        <w:rPr>
          <w:rFonts w:ascii="Times New Roman" w:hAnsi="Times New Roman" w:cs="Times New Roman"/>
          <w:sz w:val="24"/>
        </w:rPr>
        <w:t xml:space="preserve">, Е.В. </w:t>
      </w:r>
      <w:proofErr w:type="spellStart"/>
      <w:r>
        <w:rPr>
          <w:rFonts w:ascii="Times New Roman" w:hAnsi="Times New Roman" w:cs="Times New Roman"/>
          <w:sz w:val="24"/>
        </w:rPr>
        <w:t>Разова</w:t>
      </w:r>
      <w:proofErr w:type="spellEnd"/>
      <w:r>
        <w:rPr>
          <w:rFonts w:ascii="Times New Roman" w:hAnsi="Times New Roman" w:cs="Times New Roman"/>
          <w:sz w:val="24"/>
        </w:rPr>
        <w:t>, Т.К. Цветкова [Текст ] -</w:t>
      </w:r>
      <w:proofErr w:type="gramStart"/>
      <w:r>
        <w:rPr>
          <w:rFonts w:ascii="Times New Roman" w:hAnsi="Times New Roman" w:cs="Times New Roman"/>
          <w:sz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</w:rPr>
        <w:t xml:space="preserve"> М.: 2014. – 81 с.</w:t>
      </w:r>
    </w:p>
    <w:p w:rsidR="002813F1" w:rsidRDefault="003D7902">
      <w:pPr>
        <w:spacing w:line="276" w:lineRule="auto"/>
        <w:rPr>
          <w:rFonts w:ascii="Times New Roman" w:hAnsi="Times New Roman"/>
          <w:color w:val="ED1C24"/>
          <w:sz w:val="24"/>
        </w:rPr>
      </w:pPr>
      <w:r>
        <w:rPr>
          <w:rFonts w:ascii="Times New Roman" w:hAnsi="Times New Roman" w:cs="Times New Roman"/>
          <w:color w:val="ED1C24"/>
          <w:sz w:val="24"/>
        </w:rPr>
        <w:t xml:space="preserve">7. </w:t>
      </w:r>
      <w:proofErr w:type="spellStart"/>
      <w:r>
        <w:rPr>
          <w:rFonts w:ascii="Times New Roman" w:hAnsi="Times New Roman" w:cs="Times New Roman"/>
          <w:color w:val="ED1C24"/>
          <w:sz w:val="24"/>
        </w:rPr>
        <w:t>Гулевич</w:t>
      </w:r>
      <w:proofErr w:type="spellEnd"/>
      <w:r>
        <w:rPr>
          <w:rFonts w:ascii="Times New Roman" w:hAnsi="Times New Roman" w:cs="Times New Roman"/>
          <w:color w:val="ED1C24"/>
          <w:sz w:val="24"/>
        </w:rPr>
        <w:t xml:space="preserve"> Д.И. Борьба самбо. Методическое пособие </w:t>
      </w:r>
      <w:r w:rsidRPr="003D7902">
        <w:rPr>
          <w:rFonts w:ascii="Times New Roman" w:hAnsi="Times New Roman" w:cs="Times New Roman"/>
          <w:color w:val="ED1C24"/>
          <w:sz w:val="24"/>
        </w:rPr>
        <w:t>[</w:t>
      </w:r>
      <w:r>
        <w:rPr>
          <w:rFonts w:ascii="Times New Roman" w:hAnsi="Times New Roman" w:cs="Times New Roman"/>
          <w:color w:val="ED1C24"/>
          <w:sz w:val="24"/>
        </w:rPr>
        <w:t>Текст</w:t>
      </w:r>
      <w:r w:rsidRPr="003D7902">
        <w:rPr>
          <w:rFonts w:ascii="Times New Roman" w:hAnsi="Times New Roman" w:cs="Times New Roman"/>
          <w:color w:val="ED1C24"/>
          <w:sz w:val="24"/>
        </w:rPr>
        <w:t xml:space="preserve">] </w:t>
      </w:r>
      <w:r>
        <w:rPr>
          <w:rFonts w:ascii="Times New Roman" w:hAnsi="Times New Roman" w:cs="Times New Roman"/>
          <w:color w:val="ED1C24"/>
          <w:sz w:val="24"/>
        </w:rPr>
        <w:t xml:space="preserve">/ Д.И. </w:t>
      </w:r>
      <w:proofErr w:type="spellStart"/>
      <w:r>
        <w:rPr>
          <w:rFonts w:ascii="Times New Roman" w:hAnsi="Times New Roman" w:cs="Times New Roman"/>
          <w:color w:val="ED1C24"/>
          <w:sz w:val="24"/>
        </w:rPr>
        <w:t>Гулевич</w:t>
      </w:r>
      <w:proofErr w:type="spellEnd"/>
      <w:r>
        <w:rPr>
          <w:rFonts w:ascii="Times New Roman" w:hAnsi="Times New Roman" w:cs="Times New Roman"/>
          <w:color w:val="ED1C24"/>
          <w:sz w:val="24"/>
        </w:rPr>
        <w:t xml:space="preserve">, Г.Н. Звягинцев. </w:t>
      </w:r>
      <w:r>
        <w:rPr>
          <w:rFonts w:ascii="Times New Roman" w:hAnsi="Times New Roman" w:cs="Times New Roman"/>
          <w:color w:val="ED1C24"/>
          <w:sz w:val="24"/>
          <w:lang w:bidi="ru-RU"/>
        </w:rPr>
        <w:t>– М.: Воениздат, 1968. – 176 с.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lastRenderedPageBreak/>
        <w:t xml:space="preserve">8. Игуменов В.М. Спортивная борьба: учебник для студентов и учащихся [Текст]/ В.М. Игуменов, Б.А.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Подливаев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– М.: Просвещение, 1993. – 240 с.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9.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Круглыхин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В.А. Программа дополнительного образования по физической культуре для образовательных организаций и профессиональных образовательных организаций на основе футбола/ В.А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Круглыхин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., Е.В.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Рубанович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В. Б. Основы здорового образа жизни: учеб</w:t>
      </w:r>
      <w:proofErr w:type="gramStart"/>
      <w:r>
        <w:rPr>
          <w:rFonts w:ascii="Times New Roman" w:hAnsi="Times New Roman" w:cs="Times New Roman"/>
          <w:sz w:val="24"/>
          <w:lang w:bidi="ru-RU"/>
        </w:rPr>
        <w:t>.</w:t>
      </w:r>
      <w:proofErr w:type="gramEnd"/>
      <w:r>
        <w:rPr>
          <w:rFonts w:ascii="Times New Roman" w:hAnsi="Times New Roman" w:cs="Times New Roman"/>
          <w:sz w:val="24"/>
          <w:lang w:bidi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bidi="ru-RU"/>
        </w:rPr>
        <w:t>п</w:t>
      </w:r>
      <w:proofErr w:type="gramEnd"/>
      <w:r>
        <w:rPr>
          <w:rFonts w:ascii="Times New Roman" w:hAnsi="Times New Roman" w:cs="Times New Roman"/>
          <w:sz w:val="24"/>
          <w:lang w:bidi="ru-RU"/>
        </w:rPr>
        <w:t xml:space="preserve">особие / В. Б.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Рубанович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, Р. И.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Айзман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— Новосибирск: АРТА, 2011. — 256 с. — Серия </w:t>
      </w:r>
      <w:r>
        <w:rPr>
          <w:rFonts w:ascii="Cambria Math" w:hAnsi="Cambria Math" w:cs="Cambria Math"/>
          <w:sz w:val="24"/>
          <w:lang w:bidi="ru-RU"/>
        </w:rPr>
        <w:t>≪</w:t>
      </w:r>
      <w:r>
        <w:rPr>
          <w:rFonts w:ascii="Times New Roman" w:hAnsi="Times New Roman" w:cs="Times New Roman"/>
          <w:sz w:val="24"/>
          <w:lang w:bidi="ru-RU"/>
        </w:rPr>
        <w:t>Безопасность жизнедеятельности</w:t>
      </w:r>
      <w:r>
        <w:rPr>
          <w:rFonts w:ascii="Cambria Math" w:hAnsi="Cambria Math" w:cs="Cambria Math"/>
          <w:sz w:val="24"/>
          <w:lang w:bidi="ru-RU"/>
        </w:rPr>
        <w:t>≫</w:t>
      </w:r>
      <w:r>
        <w:rPr>
          <w:rFonts w:ascii="Times New Roman" w:hAnsi="Times New Roman" w:cs="Times New Roman"/>
          <w:sz w:val="24"/>
          <w:lang w:bidi="ru-RU"/>
        </w:rPr>
        <w:t xml:space="preserve">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Рудман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Д.Л. Самбо / Д.Л.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Рудман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//. – М.: Терра-Спорт, 2000. 26. Самбо: правила соревнований [Текст] / Всероссийская федерация Самбо. – М.: Советский спорт, 2016. – 128 с.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12. Самбо: справочник [Текст] – 2-е изд.,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перераб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и доп. – М.: Советский спорт, 2006. – 208 с. 28. Семенова С. С. Коррекция осанки в процессе обучения плаванию детей 7- 11 лет: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автореф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дис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канд.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пед</w:t>
      </w:r>
      <w:proofErr w:type="spellEnd"/>
      <w:r>
        <w:rPr>
          <w:rFonts w:ascii="Times New Roman" w:hAnsi="Times New Roman" w:cs="Times New Roman"/>
          <w:sz w:val="24"/>
          <w:lang w:bidi="ru-RU"/>
        </w:rPr>
        <w:t>. наук / С. С. Семенова. – СПб</w:t>
      </w:r>
      <w:proofErr w:type="gramStart"/>
      <w:r>
        <w:rPr>
          <w:rFonts w:ascii="Times New Roman" w:hAnsi="Times New Roman" w:cs="Times New Roman"/>
          <w:sz w:val="24"/>
          <w:lang w:bidi="ru-RU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lang w:bidi="ru-RU"/>
        </w:rPr>
        <w:t xml:space="preserve">2000. – 24 с.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13. Спортивно-педагогическая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адаптология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борьбы Самбо: методические рекомендации // С.В. Елисеев, В.Н.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Селуянов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, С.Е. Табаков//. – М.: ЗАО фирма «ЛИКА», 2004. – 88 с.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 xml:space="preserve">14. Справочник учителя физической культуры /авт.-сост. П.А. Киселев, С.Б.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Кисилева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. - Волгоград: Учитель, 2011. – 251 с. 108 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>15. Фурманов А.Г. Оздоровительная физическая культура: Учеб. для студе</w:t>
      </w:r>
      <w:proofErr w:type="gramStart"/>
      <w:r>
        <w:rPr>
          <w:rFonts w:ascii="Times New Roman" w:hAnsi="Times New Roman" w:cs="Times New Roman"/>
          <w:sz w:val="24"/>
          <w:lang w:bidi="ru-RU"/>
        </w:rPr>
        <w:t>н-</w:t>
      </w:r>
      <w:proofErr w:type="gramEnd"/>
      <w:r>
        <w:rPr>
          <w:rFonts w:ascii="Times New Roman" w:hAnsi="Times New Roman" w:cs="Times New Roman"/>
          <w:sz w:val="24"/>
          <w:lang w:bidi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тов</w:t>
      </w:r>
      <w:proofErr w:type="spellEnd"/>
      <w:r>
        <w:rPr>
          <w:rFonts w:ascii="Times New Roman" w:hAnsi="Times New Roman" w:cs="Times New Roman"/>
          <w:sz w:val="24"/>
          <w:lang w:bidi="ru-RU"/>
        </w:rPr>
        <w:t xml:space="preserve"> вузов/А.Г. Фурманов, М.Б. </w:t>
      </w:r>
      <w:proofErr w:type="spellStart"/>
      <w:r>
        <w:rPr>
          <w:rFonts w:ascii="Times New Roman" w:hAnsi="Times New Roman" w:cs="Times New Roman"/>
          <w:sz w:val="24"/>
          <w:lang w:bidi="ru-RU"/>
        </w:rPr>
        <w:t>Юспа</w:t>
      </w:r>
      <w:proofErr w:type="spellEnd"/>
      <w:r>
        <w:rPr>
          <w:rFonts w:ascii="Times New Roman" w:hAnsi="Times New Roman" w:cs="Times New Roman"/>
          <w:sz w:val="24"/>
          <w:lang w:bidi="ru-RU"/>
        </w:rPr>
        <w:t>, — Мн., Тесей, 2003. — С.367-392.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 w:cs="Times New Roman"/>
          <w:color w:val="ED1C24"/>
          <w:sz w:val="24"/>
          <w:lang w:bidi="ru-RU"/>
        </w:rPr>
        <w:t xml:space="preserve">16. Харлампиев А.А. Борьба самбо </w:t>
      </w:r>
      <w:r w:rsidRPr="003D7902">
        <w:rPr>
          <w:rFonts w:ascii="Times New Roman" w:hAnsi="Times New Roman" w:cs="Times New Roman"/>
          <w:color w:val="ED1C24"/>
          <w:sz w:val="24"/>
          <w:lang w:bidi="ru-RU"/>
        </w:rPr>
        <w:t>[</w:t>
      </w:r>
      <w:r>
        <w:rPr>
          <w:rFonts w:ascii="Times New Roman" w:hAnsi="Times New Roman" w:cs="Times New Roman"/>
          <w:color w:val="ED1C24"/>
          <w:sz w:val="24"/>
          <w:lang w:bidi="ru-RU"/>
        </w:rPr>
        <w:t>Текст</w:t>
      </w:r>
      <w:r w:rsidRPr="003D7902">
        <w:rPr>
          <w:rFonts w:ascii="Times New Roman" w:hAnsi="Times New Roman" w:cs="Times New Roman"/>
          <w:color w:val="ED1C24"/>
          <w:sz w:val="24"/>
          <w:lang w:bidi="ru-RU"/>
        </w:rPr>
        <w:t xml:space="preserve">] </w:t>
      </w:r>
      <w:r>
        <w:rPr>
          <w:rFonts w:ascii="Times New Roman" w:hAnsi="Times New Roman" w:cs="Times New Roman"/>
          <w:color w:val="ED1C24"/>
          <w:sz w:val="24"/>
          <w:lang w:bidi="ru-RU"/>
        </w:rPr>
        <w:t>/ А.А. Харлампиев.</w:t>
      </w:r>
      <w:r w:rsidRPr="003D7902">
        <w:rPr>
          <w:rFonts w:ascii="Times New Roman" w:hAnsi="Times New Roman" w:cs="Times New Roman"/>
          <w:color w:val="ED1C24"/>
          <w:sz w:val="24"/>
          <w:lang w:bidi="ru-RU"/>
        </w:rPr>
        <w:t xml:space="preserve"> – </w:t>
      </w:r>
      <w:r>
        <w:rPr>
          <w:rFonts w:ascii="Times New Roman" w:hAnsi="Times New Roman" w:cs="Times New Roman"/>
          <w:color w:val="ED1C24"/>
          <w:sz w:val="24"/>
          <w:lang w:bidi="ru-RU"/>
        </w:rPr>
        <w:t>М.: «Физкультура и спорт», 1964. – 388 с.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>17. Холодов Ж.К. Теория и методика физической культуры и спорта [Текст] / Ж. К. Холодов</w:t>
      </w:r>
      <w:proofErr w:type="gramStart"/>
      <w:r>
        <w:rPr>
          <w:rFonts w:ascii="Times New Roman" w:hAnsi="Times New Roman" w:cs="Times New Roman"/>
          <w:sz w:val="24"/>
          <w:lang w:bidi="ru-RU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lang w:bidi="ru-RU"/>
        </w:rPr>
        <w:t>В. С. Кузнецов. – М.: Академия. 2001. – 480 с.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 w:cs="Times New Roman"/>
          <w:color w:val="ED1C24"/>
          <w:sz w:val="24"/>
          <w:lang w:bidi="ru-RU"/>
        </w:rPr>
        <w:lastRenderedPageBreak/>
        <w:t xml:space="preserve">18. Чумаков Е.М. 100 уроков борьбы самбо </w:t>
      </w:r>
      <w:r w:rsidRPr="003D7902">
        <w:rPr>
          <w:rFonts w:ascii="Times New Roman" w:hAnsi="Times New Roman" w:cs="Times New Roman"/>
          <w:color w:val="ED1C24"/>
          <w:sz w:val="24"/>
          <w:lang w:bidi="ru-RU"/>
        </w:rPr>
        <w:t>[</w:t>
      </w:r>
      <w:r>
        <w:rPr>
          <w:rFonts w:ascii="Times New Roman" w:hAnsi="Times New Roman" w:cs="Times New Roman"/>
          <w:color w:val="ED1C24"/>
          <w:sz w:val="24"/>
          <w:lang w:bidi="ru-RU"/>
        </w:rPr>
        <w:t>Текст</w:t>
      </w:r>
      <w:r w:rsidRPr="003D7902">
        <w:rPr>
          <w:rFonts w:ascii="Times New Roman" w:hAnsi="Times New Roman" w:cs="Times New Roman"/>
          <w:color w:val="ED1C24"/>
          <w:sz w:val="24"/>
          <w:lang w:bidi="ru-RU"/>
        </w:rPr>
        <w:t xml:space="preserve">] </w:t>
      </w:r>
      <w:r>
        <w:rPr>
          <w:rFonts w:ascii="Times New Roman" w:hAnsi="Times New Roman" w:cs="Times New Roman"/>
          <w:color w:val="ED1C24"/>
          <w:sz w:val="24"/>
          <w:lang w:bidi="ru-RU"/>
        </w:rPr>
        <w:t>/ Е.М. Чумаков. – М.: «Физкультура и спорт», 1971. – 309 с.</w:t>
      </w:r>
    </w:p>
    <w:p w:rsidR="002813F1" w:rsidRDefault="003D7902">
      <w:pPr>
        <w:spacing w:line="276" w:lineRule="auto"/>
      </w:pPr>
      <w:r>
        <w:rPr>
          <w:rFonts w:ascii="Times New Roman" w:hAnsi="Times New Roman" w:cs="Times New Roman"/>
          <w:sz w:val="24"/>
          <w:lang w:bidi="ru-RU"/>
        </w:rPr>
        <w:t>Интернет-ресурсы: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 w:cs="Times New Roman"/>
          <w:color w:val="ED1C24"/>
          <w:sz w:val="24"/>
          <w:lang w:bidi="ru-RU"/>
        </w:rPr>
        <w:t>1. https://minjust.consultant.ru/documents/35973</w:t>
      </w:r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 w:cs="Times New Roman"/>
          <w:color w:val="ED1C24"/>
          <w:sz w:val="24"/>
          <w:lang w:bidi="ru-RU"/>
        </w:rPr>
        <w:t>1.</w:t>
      </w:r>
      <w:hyperlink r:id="rId104">
        <w:r>
          <w:rPr>
            <w:rStyle w:val="-"/>
            <w:rFonts w:ascii="Times New Roman" w:hAnsi="Times New Roman" w:cs="Times New Roman"/>
            <w:color w:val="ED1C24"/>
            <w:sz w:val="24"/>
            <w:lang w:bidi="ru-RU"/>
          </w:rPr>
          <w:t>http://www.minsport.gov.ru/documents/orders/30041/</w:t>
        </w:r>
      </w:hyperlink>
    </w:p>
    <w:p w:rsidR="002813F1" w:rsidRDefault="003D7902">
      <w:pPr>
        <w:spacing w:line="276" w:lineRule="auto"/>
        <w:rPr>
          <w:color w:val="ED1C24"/>
        </w:rPr>
      </w:pPr>
      <w:r>
        <w:rPr>
          <w:rFonts w:ascii="Times New Roman" w:hAnsi="Times New Roman" w:cs="Times New Roman"/>
          <w:color w:val="ED1C24"/>
          <w:sz w:val="24"/>
          <w:lang w:bidi="ru-RU"/>
        </w:rPr>
        <w:t>3.</w:t>
      </w:r>
      <w:hyperlink r:id="rId105" w:anchor="ixzz55Zc7gN1l" w:history="1">
        <w:r>
          <w:rPr>
            <w:rStyle w:val="-"/>
            <w:rFonts w:ascii="Times New Roman" w:hAnsi="Times New Roman" w:cs="Times New Roman"/>
            <w:color w:val="ED1C24"/>
            <w:sz w:val="24"/>
            <w:u w:val="none"/>
            <w:lang w:bidi="ru-RU"/>
          </w:rPr>
          <w:t>http://www.garant.ru/products/ipo/prime/doc/71559010/#ixzz55Zc7gN1l</w:t>
        </w:r>
      </w:hyperlink>
      <w:r>
        <w:rPr>
          <w:rFonts w:ascii="Times New Roman" w:hAnsi="Times New Roman" w:cs="Times New Roman"/>
          <w:color w:val="ED1C24"/>
          <w:sz w:val="24"/>
          <w:lang w:bidi="ru-RU"/>
        </w:rPr>
        <w:t xml:space="preserve"> </w:t>
      </w:r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 w:bidi="ru-RU"/>
        </w:rPr>
        <w:t xml:space="preserve">4. </w:t>
      </w:r>
      <w:r>
        <w:rPr>
          <w:rFonts w:ascii="Times New Roman" w:hAnsi="Times New Roman" w:cs="Times New Roman"/>
          <w:sz w:val="24"/>
          <w:lang w:val="en-US"/>
        </w:rPr>
        <w:t>museumsport</w:t>
      </w:r>
      <w:r w:rsidRPr="003D7902">
        <w:rPr>
          <w:rFonts w:ascii="Times New Roman" w:hAnsi="Times New Roman" w:cs="Times New Roman"/>
          <w:sz w:val="24"/>
          <w:lang w:val="en-US" w:bidi="ru-RU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3D7902">
        <w:rPr>
          <w:rFonts w:ascii="Times New Roman" w:hAnsi="Times New Roman" w:cs="Times New Roman"/>
          <w:sz w:val="24"/>
          <w:lang w:val="en-US" w:bidi="ru-RU"/>
        </w:rPr>
        <w:t>/</w:t>
      </w:r>
      <w:proofErr w:type="spellStart"/>
      <w:r>
        <w:rPr>
          <w:rFonts w:ascii="Times New Roman" w:hAnsi="Times New Roman" w:cs="Times New Roman"/>
          <w:sz w:val="24"/>
          <w:lang w:val="en-US"/>
        </w:rPr>
        <w:t>wheelofhistory</w:t>
      </w:r>
      <w:proofErr w:type="spellEnd"/>
      <w:r w:rsidRPr="003D7902">
        <w:rPr>
          <w:rFonts w:ascii="Times New Roman" w:hAnsi="Times New Roman" w:cs="Times New Roman"/>
          <w:sz w:val="24"/>
          <w:lang w:val="en-US" w:bidi="ru-RU"/>
        </w:rPr>
        <w:t>/</w:t>
      </w:r>
      <w:proofErr w:type="spellStart"/>
      <w:r>
        <w:rPr>
          <w:rFonts w:ascii="Times New Roman" w:hAnsi="Times New Roman" w:cs="Times New Roman"/>
          <w:sz w:val="24"/>
          <w:lang w:val="en-US"/>
        </w:rPr>
        <w:t>olympic</w:t>
      </w:r>
      <w:proofErr w:type="spellEnd"/>
      <w:r w:rsidRPr="003D7902">
        <w:rPr>
          <w:rFonts w:ascii="Times New Roman" w:hAnsi="Times New Roman" w:cs="Times New Roman"/>
          <w:sz w:val="24"/>
          <w:lang w:val="en-US" w:bidi="ru-RU"/>
        </w:rPr>
        <w:t>-</w:t>
      </w:r>
      <w:r>
        <w:rPr>
          <w:rFonts w:ascii="Times New Roman" w:hAnsi="Times New Roman" w:cs="Times New Roman"/>
          <w:sz w:val="24"/>
          <w:lang w:val="en-US"/>
        </w:rPr>
        <w:t>movement</w:t>
      </w:r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 w:bidi="ru-RU"/>
        </w:rPr>
        <w:t>5. www.minsport.gov.ru/ministry/structure/90-letminsportu/4534/</w:t>
      </w:r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/>
        </w:rPr>
        <w:t xml:space="preserve">6. </w:t>
      </w:r>
      <w:r>
        <w:rPr>
          <w:rFonts w:ascii="Times New Roman" w:hAnsi="Times New Roman" w:cs="Times New Roman"/>
          <w:sz w:val="24"/>
          <w:lang w:val="en-US"/>
        </w:rPr>
        <w:t>www</w:t>
      </w:r>
      <w:r w:rsidRPr="003D7902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olympic</w:t>
      </w:r>
      <w:r w:rsidRPr="003D7902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3D7902">
        <w:rPr>
          <w:rFonts w:ascii="Times New Roman" w:hAnsi="Times New Roman" w:cs="Times New Roman"/>
          <w:sz w:val="24"/>
          <w:lang w:val="en-US"/>
        </w:rPr>
        <w:t>/</w:t>
      </w:r>
      <w:r>
        <w:rPr>
          <w:rFonts w:ascii="Times New Roman" w:hAnsi="Times New Roman" w:cs="Times New Roman"/>
          <w:sz w:val="24"/>
          <w:lang w:val="en-US"/>
        </w:rPr>
        <w:t>upload</w:t>
      </w:r>
      <w:r w:rsidRPr="003D7902">
        <w:rPr>
          <w:rFonts w:ascii="Times New Roman" w:hAnsi="Times New Roman" w:cs="Times New Roman"/>
          <w:sz w:val="24"/>
          <w:lang w:val="en-US"/>
        </w:rPr>
        <w:t>/</w:t>
      </w:r>
      <w:r>
        <w:rPr>
          <w:rFonts w:ascii="Times New Roman" w:hAnsi="Times New Roman" w:cs="Times New Roman"/>
          <w:sz w:val="24"/>
          <w:lang w:val="en-US"/>
        </w:rPr>
        <w:t>documents</w:t>
      </w:r>
      <w:r w:rsidRPr="003D7902">
        <w:rPr>
          <w:rFonts w:ascii="Times New Roman" w:hAnsi="Times New Roman" w:cs="Times New Roman"/>
          <w:sz w:val="24"/>
          <w:lang w:val="en-US"/>
        </w:rPr>
        <w:t>/</w:t>
      </w:r>
      <w:r>
        <w:rPr>
          <w:rFonts w:ascii="Times New Roman" w:hAnsi="Times New Roman" w:cs="Times New Roman"/>
          <w:sz w:val="24"/>
          <w:lang w:val="en-US"/>
        </w:rPr>
        <w:t>team</w:t>
      </w:r>
      <w:r w:rsidRPr="003D7902">
        <w:rPr>
          <w:rFonts w:ascii="Times New Roman" w:hAnsi="Times New Roman" w:cs="Times New Roman"/>
          <w:sz w:val="24"/>
          <w:lang w:val="en-US"/>
        </w:rPr>
        <w:t>/</w:t>
      </w:r>
      <w:r>
        <w:rPr>
          <w:rFonts w:ascii="Times New Roman" w:hAnsi="Times New Roman" w:cs="Times New Roman"/>
          <w:sz w:val="24"/>
          <w:lang w:val="en-US"/>
        </w:rPr>
        <w:t>olympic</w:t>
      </w:r>
      <w:r w:rsidRPr="003D7902">
        <w:rPr>
          <w:rFonts w:ascii="Times New Roman" w:hAnsi="Times New Roman" w:cs="Times New Roman"/>
          <w:sz w:val="24"/>
          <w:lang w:val="en-US"/>
        </w:rPr>
        <w:t>-</w:t>
      </w:r>
      <w:r>
        <w:rPr>
          <w:rFonts w:ascii="Times New Roman" w:hAnsi="Times New Roman" w:cs="Times New Roman"/>
          <w:sz w:val="24"/>
          <w:lang w:val="en-US"/>
        </w:rPr>
        <w:t>textbook</w:t>
      </w:r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/>
        </w:rPr>
        <w:t>7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hyperlink>
        <w:r>
          <w:rPr>
            <w:rStyle w:val="a9"/>
            <w:rFonts w:ascii="Times New Roman" w:hAnsi="Times New Roman" w:cs="Times New Roman"/>
            <w:sz w:val="24"/>
            <w:lang w:val="en-US"/>
          </w:rPr>
          <w:t>http://</w:t>
        </w:r>
        <w:proofErr w:type="spellStart"/>
        <w:r>
          <w:rPr>
            <w:rStyle w:val="a9"/>
            <w:rFonts w:ascii="Times New Roman" w:hAnsi="Times New Roman" w:cs="Times New Roman"/>
            <w:sz w:val="24"/>
            <w:lang w:bidi="ru-RU"/>
          </w:rPr>
          <w:t>фцомофв</w:t>
        </w:r>
        <w:proofErr w:type="spellEnd"/>
        <w:r>
          <w:rPr>
            <w:rStyle w:val="a9"/>
            <w:rFonts w:ascii="Times New Roman" w:hAnsi="Times New Roman" w:cs="Times New Roman"/>
            <w:sz w:val="24"/>
            <w:lang w:val="en-US"/>
          </w:rPr>
          <w:t>.</w:t>
        </w:r>
        <w:proofErr w:type="spellStart"/>
        <w:r>
          <w:rPr>
            <w:rStyle w:val="a9"/>
            <w:rFonts w:ascii="Times New Roman" w:hAnsi="Times New Roman" w:cs="Times New Roman"/>
            <w:sz w:val="24"/>
            <w:lang w:bidi="ru-RU"/>
          </w:rPr>
          <w:t>рф</w:t>
        </w:r>
        <w:proofErr w:type="spellEnd"/>
        <w:r>
          <w:rPr>
            <w:rStyle w:val="a9"/>
            <w:rFonts w:ascii="Times New Roman" w:hAnsi="Times New Roman" w:cs="Times New Roman"/>
            <w:sz w:val="24"/>
            <w:lang w:val="en-US"/>
          </w:rPr>
          <w:t>/projects/page36/page121/</w:t>
        </w:r>
      </w:hyperlink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/>
        </w:rPr>
        <w:t xml:space="preserve">8. </w:t>
      </w:r>
      <w:r>
        <w:rPr>
          <w:rFonts w:ascii="Times New Roman" w:hAnsi="Times New Roman" w:cs="Times New Roman"/>
          <w:sz w:val="24"/>
          <w:lang w:val="en-US"/>
        </w:rPr>
        <w:t>http</w:t>
      </w:r>
      <w:r w:rsidRPr="003D7902">
        <w:rPr>
          <w:rFonts w:ascii="Times New Roman" w:hAnsi="Times New Roman" w:cs="Times New Roman"/>
          <w:sz w:val="24"/>
          <w:lang w:val="en-US"/>
        </w:rPr>
        <w:t>://</w:t>
      </w:r>
      <w:r>
        <w:rPr>
          <w:rFonts w:ascii="Times New Roman" w:hAnsi="Times New Roman" w:cs="Times New Roman"/>
          <w:sz w:val="24"/>
          <w:lang w:val="en-US"/>
        </w:rPr>
        <w:t>www</w:t>
      </w:r>
      <w:r w:rsidRPr="003D7902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sambo</w:t>
      </w:r>
      <w:r w:rsidRPr="003D7902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3D7902">
        <w:rPr>
          <w:rFonts w:ascii="Times New Roman" w:hAnsi="Times New Roman" w:cs="Times New Roman"/>
          <w:sz w:val="24"/>
          <w:lang w:val="en-US"/>
        </w:rPr>
        <w:t>/</w:t>
      </w:r>
    </w:p>
    <w:p w:rsidR="002813F1" w:rsidRPr="003D7902" w:rsidRDefault="003D7902">
      <w:pPr>
        <w:spacing w:line="276" w:lineRule="auto"/>
        <w:rPr>
          <w:lang w:val="en-US"/>
        </w:rPr>
      </w:pPr>
      <w:r w:rsidRPr="003D7902">
        <w:rPr>
          <w:rFonts w:ascii="Times New Roman" w:hAnsi="Times New Roman" w:cs="Times New Roman"/>
          <w:sz w:val="24"/>
          <w:lang w:val="en-US"/>
        </w:rPr>
        <w:t xml:space="preserve">9. </w:t>
      </w:r>
      <w:hyperlink r:id="rId106">
        <w:r>
          <w:rPr>
            <w:rStyle w:val="-"/>
            <w:rFonts w:ascii="Times New Roman" w:hAnsi="Times New Roman" w:cs="Times New Roman"/>
            <w:sz w:val="24"/>
            <w:lang w:val="en-US"/>
          </w:rPr>
          <w:t>http</w:t>
        </w:r>
        <w:r w:rsidRPr="003D7902">
          <w:rPr>
            <w:rStyle w:val="-"/>
            <w:rFonts w:ascii="Times New Roman" w:hAnsi="Times New Roman" w:cs="Times New Roman"/>
            <w:sz w:val="24"/>
            <w:lang w:val="en-US"/>
          </w:rPr>
          <w:t>://</w:t>
        </w:r>
        <w:r>
          <w:rPr>
            <w:rStyle w:val="-"/>
            <w:rFonts w:ascii="Times New Roman" w:hAnsi="Times New Roman" w:cs="Times New Roman"/>
            <w:sz w:val="24"/>
            <w:lang w:val="en-US"/>
          </w:rPr>
          <w:t>sambo</w:t>
        </w:r>
        <w:r w:rsidRPr="003D7902">
          <w:rPr>
            <w:rStyle w:val="-"/>
            <w:rFonts w:ascii="Times New Roman" w:hAnsi="Times New Roman" w:cs="Times New Roman"/>
            <w:sz w:val="24"/>
            <w:lang w:val="en-US"/>
          </w:rPr>
          <w:t>-</w:t>
        </w:r>
        <w:r>
          <w:rPr>
            <w:rStyle w:val="-"/>
            <w:rFonts w:ascii="Times New Roman" w:hAnsi="Times New Roman" w:cs="Times New Roman"/>
            <w:sz w:val="24"/>
            <w:lang w:val="en-US"/>
          </w:rPr>
          <w:t>federation</w:t>
        </w:r>
        <w:r w:rsidRPr="003D7902">
          <w:rPr>
            <w:rStyle w:val="-"/>
            <w:rFonts w:ascii="Times New Roman" w:hAnsi="Times New Roman" w:cs="Times New Roman"/>
            <w:sz w:val="24"/>
            <w:lang w:val="en-US"/>
          </w:rPr>
          <w:t>.</w:t>
        </w:r>
        <w:r>
          <w:rPr>
            <w:rStyle w:val="-"/>
            <w:rFonts w:ascii="Times New Roman" w:hAnsi="Times New Roman" w:cs="Times New Roman"/>
            <w:sz w:val="24"/>
            <w:lang w:val="en-US"/>
          </w:rPr>
          <w:t>spb</w:t>
        </w:r>
        <w:r w:rsidRPr="003D7902">
          <w:rPr>
            <w:rStyle w:val="-"/>
            <w:rFonts w:ascii="Times New Roman" w:hAnsi="Times New Roman" w:cs="Times New Roman"/>
            <w:sz w:val="24"/>
            <w:lang w:val="en-US"/>
          </w:rPr>
          <w:t>.</w:t>
        </w:r>
        <w:r>
          <w:rPr>
            <w:rStyle w:val="-"/>
            <w:rFonts w:ascii="Times New Roman" w:hAnsi="Times New Roman" w:cs="Times New Roman"/>
            <w:sz w:val="24"/>
            <w:lang w:val="en-US"/>
          </w:rPr>
          <w:t>ru</w:t>
        </w:r>
      </w:hyperlink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2813F1" w:rsidRDefault="002813F1">
      <w:pPr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2813F1" w:rsidRPr="003D7902" w:rsidRDefault="002813F1">
      <w:pPr>
        <w:spacing w:line="276" w:lineRule="auto"/>
        <w:rPr>
          <w:rFonts w:ascii="Times New Roman" w:hAnsi="Times New Roman" w:cs="Times New Roman"/>
          <w:sz w:val="24"/>
          <w:lang w:val="en-US"/>
        </w:rPr>
      </w:pPr>
    </w:p>
    <w:p w:rsidR="002813F1" w:rsidRPr="003D7902" w:rsidRDefault="002813F1">
      <w:pPr>
        <w:spacing w:line="276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2813F1" w:rsidRPr="003D7902" w:rsidRDefault="002813F1">
      <w:pPr>
        <w:spacing w:line="276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2813F1" w:rsidRPr="003D7902" w:rsidRDefault="002813F1">
      <w:pPr>
        <w:spacing w:line="276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2813F1" w:rsidRPr="003D7902" w:rsidRDefault="002813F1">
      <w:pPr>
        <w:spacing w:line="276" w:lineRule="auto"/>
        <w:rPr>
          <w:rFonts w:ascii="Times New Roman" w:hAnsi="Times New Roman"/>
          <w:b/>
          <w:sz w:val="26"/>
          <w:szCs w:val="26"/>
          <w:lang w:val="en-US"/>
        </w:rPr>
      </w:pPr>
    </w:p>
    <w:p w:rsidR="002813F1" w:rsidRPr="003D7902" w:rsidRDefault="002813F1">
      <w:pPr>
        <w:spacing w:line="276" w:lineRule="auto"/>
        <w:rPr>
          <w:lang w:val="en-US"/>
        </w:rPr>
      </w:pPr>
    </w:p>
    <w:sectPr w:rsidR="002813F1" w:rsidRPr="003D7902">
      <w:type w:val="continuous"/>
      <w:pgSz w:w="16838" w:h="11906" w:orient="landscape"/>
      <w:pgMar w:top="284" w:right="851" w:bottom="766" w:left="1701" w:header="0" w:footer="709" w:gutter="0"/>
      <w:cols w:num="2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902" w:rsidRDefault="003D7902">
      <w:pPr>
        <w:spacing w:line="240" w:lineRule="auto"/>
      </w:pPr>
      <w:r>
        <w:separator/>
      </w:r>
    </w:p>
  </w:endnote>
  <w:endnote w:type="continuationSeparator" w:id="0">
    <w:p w:rsidR="003D7902" w:rsidRDefault="003D79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ndale Sans UI"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43044"/>
      <w:docPartObj>
        <w:docPartGallery w:val="Page Numbers (Bottom of Page)"/>
        <w:docPartUnique/>
      </w:docPartObj>
    </w:sdtPr>
    <w:sdtEndPr/>
    <w:sdtContent>
      <w:p w:rsidR="003D7902" w:rsidRDefault="003D7902">
        <w:pPr>
          <w:pStyle w:val="af1"/>
          <w:jc w:val="right"/>
        </w:pPr>
        <w:r>
          <w:rPr>
            <w:sz w:val="24"/>
          </w:rPr>
          <w:fldChar w:fldCharType="begin"/>
        </w:r>
        <w:r>
          <w:instrText>PAGE</w:instrText>
        </w:r>
        <w:r>
          <w:fldChar w:fldCharType="separate"/>
        </w:r>
        <w:r w:rsidR="007E72AC">
          <w:rPr>
            <w:noProof/>
          </w:rPr>
          <w:t>1</w:t>
        </w:r>
        <w:r>
          <w:fldChar w:fldCharType="end"/>
        </w:r>
      </w:p>
      <w:p w:rsidR="003D7902" w:rsidRDefault="003D7902">
        <w:pPr>
          <w:pStyle w:val="af1"/>
        </w:pPr>
      </w:p>
      <w:p w:rsidR="003D7902" w:rsidRDefault="007E72AC">
        <w:pPr>
          <w:pStyle w:val="af1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902" w:rsidRDefault="003D7902">
      <w:pPr>
        <w:spacing w:line="240" w:lineRule="auto"/>
      </w:pPr>
      <w:r>
        <w:separator/>
      </w:r>
    </w:p>
  </w:footnote>
  <w:footnote w:type="continuationSeparator" w:id="0">
    <w:p w:rsidR="003D7902" w:rsidRDefault="003D79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A7"/>
    <w:multiLevelType w:val="multilevel"/>
    <w:tmpl w:val="2D685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0220E29"/>
    <w:multiLevelType w:val="multilevel"/>
    <w:tmpl w:val="C13256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817F2C"/>
    <w:multiLevelType w:val="multilevel"/>
    <w:tmpl w:val="159A1B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3A84593"/>
    <w:multiLevelType w:val="multilevel"/>
    <w:tmpl w:val="DCC40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4117342"/>
    <w:multiLevelType w:val="multilevel"/>
    <w:tmpl w:val="F3827F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2B5BC8"/>
    <w:multiLevelType w:val="multilevel"/>
    <w:tmpl w:val="908E0C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7067E8E"/>
    <w:multiLevelType w:val="multilevel"/>
    <w:tmpl w:val="C46E5F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7F53EF4"/>
    <w:multiLevelType w:val="multilevel"/>
    <w:tmpl w:val="B9BE2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99824F0"/>
    <w:multiLevelType w:val="multilevel"/>
    <w:tmpl w:val="6DAA6F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A474490"/>
    <w:multiLevelType w:val="multilevel"/>
    <w:tmpl w:val="1BEEB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CC90120"/>
    <w:multiLevelType w:val="multilevel"/>
    <w:tmpl w:val="C27CB1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96EB8"/>
    <w:multiLevelType w:val="multilevel"/>
    <w:tmpl w:val="C2861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3BE731E"/>
    <w:multiLevelType w:val="multilevel"/>
    <w:tmpl w:val="3AF8B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4435659"/>
    <w:multiLevelType w:val="multilevel"/>
    <w:tmpl w:val="AE14E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96D7F95"/>
    <w:multiLevelType w:val="multilevel"/>
    <w:tmpl w:val="82F0C8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BA060E7"/>
    <w:multiLevelType w:val="multilevel"/>
    <w:tmpl w:val="7C36A0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EF771AF"/>
    <w:multiLevelType w:val="multilevel"/>
    <w:tmpl w:val="3F226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04751A5"/>
    <w:multiLevelType w:val="multilevel"/>
    <w:tmpl w:val="BB380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5A2410"/>
    <w:multiLevelType w:val="multilevel"/>
    <w:tmpl w:val="62BC29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09330FE"/>
    <w:multiLevelType w:val="multilevel"/>
    <w:tmpl w:val="85CEB2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2D25732"/>
    <w:multiLevelType w:val="multilevel"/>
    <w:tmpl w:val="9D0AFD5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1">
    <w:nsid w:val="33795A29"/>
    <w:multiLevelType w:val="multilevel"/>
    <w:tmpl w:val="5FEA1C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7A31C9F"/>
    <w:multiLevelType w:val="multilevel"/>
    <w:tmpl w:val="4EE658B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3A342355"/>
    <w:multiLevelType w:val="multilevel"/>
    <w:tmpl w:val="7102F0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EF90AC1"/>
    <w:multiLevelType w:val="multilevel"/>
    <w:tmpl w:val="7494F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3F515961"/>
    <w:multiLevelType w:val="multilevel"/>
    <w:tmpl w:val="652004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19479DB"/>
    <w:multiLevelType w:val="multilevel"/>
    <w:tmpl w:val="558429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2EB61BA"/>
    <w:multiLevelType w:val="multilevel"/>
    <w:tmpl w:val="DB643C4A"/>
    <w:lvl w:ilvl="0">
      <w:start w:val="1"/>
      <w:numFmt w:val="upperRoman"/>
      <w:lvlText w:val="%1."/>
      <w:lvlJc w:val="left"/>
      <w:pPr>
        <w:ind w:left="2563" w:hanging="72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28">
    <w:nsid w:val="44037890"/>
    <w:multiLevelType w:val="multilevel"/>
    <w:tmpl w:val="0ABE8B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6957CAA"/>
    <w:multiLevelType w:val="multilevel"/>
    <w:tmpl w:val="C09E28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81D4EB0"/>
    <w:multiLevelType w:val="multilevel"/>
    <w:tmpl w:val="121AAE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821621E"/>
    <w:multiLevelType w:val="multilevel"/>
    <w:tmpl w:val="B57E3942"/>
    <w:lvl w:ilvl="0">
      <w:start w:val="1"/>
      <w:numFmt w:val="bullet"/>
      <w:lvlText w:val=""/>
      <w:lvlJc w:val="left"/>
      <w:pPr>
        <w:ind w:left="2148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8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0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4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6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08" w:hanging="360"/>
      </w:pPr>
      <w:rPr>
        <w:rFonts w:ascii="Wingdings" w:hAnsi="Wingdings" w:cs="Wingdings" w:hint="default"/>
      </w:rPr>
    </w:lvl>
  </w:abstractNum>
  <w:abstractNum w:abstractNumId="32">
    <w:nsid w:val="4B026057"/>
    <w:multiLevelType w:val="multilevel"/>
    <w:tmpl w:val="854AE5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4E0B3A49"/>
    <w:multiLevelType w:val="multilevel"/>
    <w:tmpl w:val="A5DECC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0B44789"/>
    <w:multiLevelType w:val="multilevel"/>
    <w:tmpl w:val="1E062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5BB1C04"/>
    <w:multiLevelType w:val="multilevel"/>
    <w:tmpl w:val="153849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62A5554"/>
    <w:multiLevelType w:val="multilevel"/>
    <w:tmpl w:val="98B6E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86118E"/>
    <w:multiLevelType w:val="multilevel"/>
    <w:tmpl w:val="4A1C6A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5C8E786E"/>
    <w:multiLevelType w:val="multilevel"/>
    <w:tmpl w:val="B664D2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5F495083"/>
    <w:multiLevelType w:val="multilevel"/>
    <w:tmpl w:val="D2A8F3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11D6CCC"/>
    <w:multiLevelType w:val="multilevel"/>
    <w:tmpl w:val="31FACD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63336911"/>
    <w:multiLevelType w:val="multilevel"/>
    <w:tmpl w:val="E5127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51526E2"/>
    <w:multiLevelType w:val="multilevel"/>
    <w:tmpl w:val="EBFCB4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67FC0A30"/>
    <w:multiLevelType w:val="multilevel"/>
    <w:tmpl w:val="F0AEF3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>
    <w:nsid w:val="680F4F1C"/>
    <w:multiLevelType w:val="multilevel"/>
    <w:tmpl w:val="3E0254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6D047CD3"/>
    <w:multiLevelType w:val="multilevel"/>
    <w:tmpl w:val="0BB439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6FDF0C0B"/>
    <w:multiLevelType w:val="multilevel"/>
    <w:tmpl w:val="699298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0083413"/>
    <w:multiLevelType w:val="multilevel"/>
    <w:tmpl w:val="0DE08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71220315"/>
    <w:multiLevelType w:val="multilevel"/>
    <w:tmpl w:val="BB343B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71FB6A8C"/>
    <w:multiLevelType w:val="multilevel"/>
    <w:tmpl w:val="723E43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741B7A46"/>
    <w:multiLevelType w:val="multilevel"/>
    <w:tmpl w:val="2B409F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>
    <w:nsid w:val="74552D49"/>
    <w:multiLevelType w:val="multilevel"/>
    <w:tmpl w:val="E72AB8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745D5D29"/>
    <w:multiLevelType w:val="multilevel"/>
    <w:tmpl w:val="8FCE3D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75050EBC"/>
    <w:multiLevelType w:val="multilevel"/>
    <w:tmpl w:val="0D3881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75341EAC"/>
    <w:multiLevelType w:val="multilevel"/>
    <w:tmpl w:val="D3C4B2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7550532E"/>
    <w:multiLevelType w:val="multilevel"/>
    <w:tmpl w:val="B838C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940C6C"/>
    <w:multiLevelType w:val="multilevel"/>
    <w:tmpl w:val="79869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76BB4413"/>
    <w:multiLevelType w:val="multilevel"/>
    <w:tmpl w:val="7B0CF1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78052177"/>
    <w:multiLevelType w:val="multilevel"/>
    <w:tmpl w:val="32B491AA"/>
    <w:lvl w:ilvl="0">
      <w:start w:val="1"/>
      <w:numFmt w:val="upperRoman"/>
      <w:pStyle w:val="2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9">
    <w:nsid w:val="783A1C21"/>
    <w:multiLevelType w:val="multilevel"/>
    <w:tmpl w:val="9B987A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79E33D53"/>
    <w:multiLevelType w:val="multilevel"/>
    <w:tmpl w:val="B942C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7ABB1CB2"/>
    <w:multiLevelType w:val="multilevel"/>
    <w:tmpl w:val="199863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>
    <w:nsid w:val="7B467B01"/>
    <w:multiLevelType w:val="multilevel"/>
    <w:tmpl w:val="5224AC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>
    <w:nsid w:val="7C8849CF"/>
    <w:multiLevelType w:val="multilevel"/>
    <w:tmpl w:val="BBBCD1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7CAE62E0"/>
    <w:multiLevelType w:val="multilevel"/>
    <w:tmpl w:val="E2C8A9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7CD30978"/>
    <w:multiLevelType w:val="multilevel"/>
    <w:tmpl w:val="FD6252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7E9621BC"/>
    <w:multiLevelType w:val="multilevel"/>
    <w:tmpl w:val="E626FA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7F286FC1"/>
    <w:multiLevelType w:val="multilevel"/>
    <w:tmpl w:val="33F830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8"/>
  </w:num>
  <w:num w:numId="2">
    <w:abstractNumId w:val="31"/>
  </w:num>
  <w:num w:numId="3">
    <w:abstractNumId w:val="55"/>
  </w:num>
  <w:num w:numId="4">
    <w:abstractNumId w:val="10"/>
  </w:num>
  <w:num w:numId="5">
    <w:abstractNumId w:val="36"/>
  </w:num>
  <w:num w:numId="6">
    <w:abstractNumId w:val="22"/>
  </w:num>
  <w:num w:numId="7">
    <w:abstractNumId w:val="27"/>
  </w:num>
  <w:num w:numId="8">
    <w:abstractNumId w:val="11"/>
  </w:num>
  <w:num w:numId="9">
    <w:abstractNumId w:val="9"/>
  </w:num>
  <w:num w:numId="10">
    <w:abstractNumId w:val="67"/>
  </w:num>
  <w:num w:numId="11">
    <w:abstractNumId w:val="52"/>
  </w:num>
  <w:num w:numId="12">
    <w:abstractNumId w:val="21"/>
  </w:num>
  <w:num w:numId="13">
    <w:abstractNumId w:val="41"/>
  </w:num>
  <w:num w:numId="14">
    <w:abstractNumId w:val="45"/>
  </w:num>
  <w:num w:numId="15">
    <w:abstractNumId w:val="54"/>
  </w:num>
  <w:num w:numId="16">
    <w:abstractNumId w:val="40"/>
  </w:num>
  <w:num w:numId="17">
    <w:abstractNumId w:val="56"/>
  </w:num>
  <w:num w:numId="18">
    <w:abstractNumId w:val="32"/>
  </w:num>
  <w:num w:numId="19">
    <w:abstractNumId w:val="49"/>
  </w:num>
  <w:num w:numId="20">
    <w:abstractNumId w:val="5"/>
  </w:num>
  <w:num w:numId="21">
    <w:abstractNumId w:val="4"/>
  </w:num>
  <w:num w:numId="22">
    <w:abstractNumId w:val="6"/>
  </w:num>
  <w:num w:numId="23">
    <w:abstractNumId w:val="59"/>
  </w:num>
  <w:num w:numId="24">
    <w:abstractNumId w:val="37"/>
  </w:num>
  <w:num w:numId="25">
    <w:abstractNumId w:val="46"/>
  </w:num>
  <w:num w:numId="26">
    <w:abstractNumId w:val="23"/>
  </w:num>
  <w:num w:numId="27">
    <w:abstractNumId w:val="17"/>
  </w:num>
  <w:num w:numId="28">
    <w:abstractNumId w:val="43"/>
  </w:num>
  <w:num w:numId="29">
    <w:abstractNumId w:val="63"/>
  </w:num>
  <w:num w:numId="30">
    <w:abstractNumId w:val="48"/>
  </w:num>
  <w:num w:numId="31">
    <w:abstractNumId w:val="18"/>
  </w:num>
  <w:num w:numId="32">
    <w:abstractNumId w:val="35"/>
  </w:num>
  <w:num w:numId="33">
    <w:abstractNumId w:val="19"/>
  </w:num>
  <w:num w:numId="34">
    <w:abstractNumId w:val="16"/>
  </w:num>
  <w:num w:numId="35">
    <w:abstractNumId w:val="25"/>
  </w:num>
  <w:num w:numId="36">
    <w:abstractNumId w:val="14"/>
  </w:num>
  <w:num w:numId="37">
    <w:abstractNumId w:val="62"/>
  </w:num>
  <w:num w:numId="38">
    <w:abstractNumId w:val="13"/>
  </w:num>
  <w:num w:numId="39">
    <w:abstractNumId w:val="26"/>
  </w:num>
  <w:num w:numId="40">
    <w:abstractNumId w:val="65"/>
  </w:num>
  <w:num w:numId="41">
    <w:abstractNumId w:val="50"/>
  </w:num>
  <w:num w:numId="42">
    <w:abstractNumId w:val="33"/>
  </w:num>
  <w:num w:numId="43">
    <w:abstractNumId w:val="61"/>
  </w:num>
  <w:num w:numId="44">
    <w:abstractNumId w:val="66"/>
  </w:num>
  <w:num w:numId="45">
    <w:abstractNumId w:val="2"/>
  </w:num>
  <w:num w:numId="46">
    <w:abstractNumId w:val="64"/>
  </w:num>
  <w:num w:numId="47">
    <w:abstractNumId w:val="15"/>
  </w:num>
  <w:num w:numId="48">
    <w:abstractNumId w:val="39"/>
  </w:num>
  <w:num w:numId="49">
    <w:abstractNumId w:val="28"/>
  </w:num>
  <w:num w:numId="50">
    <w:abstractNumId w:val="20"/>
  </w:num>
  <w:num w:numId="51">
    <w:abstractNumId w:val="1"/>
  </w:num>
  <w:num w:numId="52">
    <w:abstractNumId w:val="29"/>
  </w:num>
  <w:num w:numId="53">
    <w:abstractNumId w:val="53"/>
  </w:num>
  <w:num w:numId="54">
    <w:abstractNumId w:val="44"/>
  </w:num>
  <w:num w:numId="55">
    <w:abstractNumId w:val="3"/>
  </w:num>
  <w:num w:numId="56">
    <w:abstractNumId w:val="24"/>
  </w:num>
  <w:num w:numId="57">
    <w:abstractNumId w:val="0"/>
  </w:num>
  <w:num w:numId="58">
    <w:abstractNumId w:val="38"/>
  </w:num>
  <w:num w:numId="59">
    <w:abstractNumId w:val="7"/>
  </w:num>
  <w:num w:numId="60">
    <w:abstractNumId w:val="60"/>
  </w:num>
  <w:num w:numId="61">
    <w:abstractNumId w:val="12"/>
  </w:num>
  <w:num w:numId="62">
    <w:abstractNumId w:val="30"/>
  </w:num>
  <w:num w:numId="63">
    <w:abstractNumId w:val="51"/>
  </w:num>
  <w:num w:numId="64">
    <w:abstractNumId w:val="47"/>
  </w:num>
  <w:num w:numId="65">
    <w:abstractNumId w:val="57"/>
  </w:num>
  <w:num w:numId="66">
    <w:abstractNumId w:val="8"/>
  </w:num>
  <w:num w:numId="67">
    <w:abstractNumId w:val="42"/>
  </w:num>
  <w:num w:numId="68">
    <w:abstractNumId w:val="3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3F1"/>
    <w:rsid w:val="002813F1"/>
    <w:rsid w:val="003D7902"/>
    <w:rsid w:val="00586497"/>
    <w:rsid w:val="007E72AC"/>
    <w:rsid w:val="00825ADF"/>
    <w:rsid w:val="00B70098"/>
    <w:rsid w:val="00CF049F"/>
    <w:rsid w:val="00D3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DB4"/>
    <w:pPr>
      <w:spacing w:line="200" w:lineRule="atLeast"/>
    </w:pPr>
    <w:rPr>
      <w:rFonts w:ascii="Arial" w:eastAsia="Tahoma" w:hAnsi="Arial" w:cs="Liberation Sans"/>
      <w:color w:val="000000"/>
      <w:kern w:val="2"/>
      <w:sz w:val="36"/>
      <w:szCs w:val="24"/>
    </w:rPr>
  </w:style>
  <w:style w:type="paragraph" w:styleId="1">
    <w:name w:val="heading 1"/>
    <w:basedOn w:val="a"/>
    <w:link w:val="10"/>
    <w:uiPriority w:val="9"/>
    <w:qFormat/>
    <w:rsid w:val="00BA1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BA1A0C"/>
    <w:pPr>
      <w:keepNext/>
      <w:numPr>
        <w:numId w:val="1"/>
      </w:numPr>
      <w:spacing w:line="360" w:lineRule="auto"/>
      <w:jc w:val="center"/>
      <w:outlineLvl w:val="1"/>
    </w:pPr>
    <w:rPr>
      <w:rFonts w:ascii="Times New Roman" w:eastAsia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BA1A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qFormat/>
    <w:rsid w:val="00BA1A0C"/>
    <w:rPr>
      <w:rFonts w:ascii="Times New Roman" w:eastAsia="Times New Roman" w:hAnsi="Times New Roman" w:cs="Liberation Sans"/>
      <w:color w:val="000000"/>
      <w:kern w:val="2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BA1A0C"/>
    <w:rPr>
      <w:b/>
      <w:bCs/>
    </w:rPr>
  </w:style>
  <w:style w:type="character" w:customStyle="1" w:styleId="apple-converted-space">
    <w:name w:val="apple-converted-space"/>
    <w:basedOn w:val="a0"/>
    <w:qFormat/>
    <w:rsid w:val="00BA1A0C"/>
  </w:style>
  <w:style w:type="character" w:customStyle="1" w:styleId="a4">
    <w:name w:val="Нижний колонтитул Знак"/>
    <w:basedOn w:val="a0"/>
    <w:uiPriority w:val="99"/>
    <w:qFormat/>
    <w:rsid w:val="00BA1A0C"/>
  </w:style>
  <w:style w:type="character" w:customStyle="1" w:styleId="a5">
    <w:name w:val="Текст выноски Знак"/>
    <w:basedOn w:val="a0"/>
    <w:uiPriority w:val="99"/>
    <w:semiHidden/>
    <w:qFormat/>
    <w:rsid w:val="00BA1A0C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325B45"/>
  </w:style>
  <w:style w:type="character" w:styleId="a7">
    <w:name w:val="page number"/>
    <w:basedOn w:val="a0"/>
    <w:qFormat/>
    <w:rsid w:val="00325B45"/>
  </w:style>
  <w:style w:type="character" w:customStyle="1" w:styleId="a8">
    <w:name w:val="Основной текст с отступом Знак"/>
    <w:basedOn w:val="a0"/>
    <w:qFormat/>
    <w:rsid w:val="00D7782E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540CF4"/>
    <w:rPr>
      <w:color w:val="0000FF" w:themeColor="hyperlink"/>
      <w:u w:val="single"/>
    </w:rPr>
  </w:style>
  <w:style w:type="character" w:customStyle="1" w:styleId="ListLabel1">
    <w:name w:val="ListLabel 1"/>
    <w:qFormat/>
    <w:rPr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Times New Roman"/>
      <w:b/>
      <w:i/>
      <w:sz w:val="26"/>
      <w:szCs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  <w:sz w:val="26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Wingdings"/>
      <w:sz w:val="26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Wingdings"/>
      <w:sz w:val="26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Wingdings"/>
      <w:sz w:val="26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Wingdings"/>
      <w:sz w:val="26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Wingdings"/>
      <w:sz w:val="26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Wingdings"/>
      <w:sz w:val="26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Wingdings"/>
      <w:sz w:val="26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Wingdings"/>
      <w:sz w:val="26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Wingdings"/>
      <w:sz w:val="26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Times New Roman"/>
      <w:b/>
      <w:i/>
      <w:sz w:val="26"/>
      <w:szCs w:val="24"/>
    </w:rPr>
  </w:style>
  <w:style w:type="character" w:customStyle="1" w:styleId="ListLabel166">
    <w:name w:val="ListLabel 166"/>
    <w:qFormat/>
    <w:rPr>
      <w:rFonts w:cs="Wingdings"/>
      <w:sz w:val="26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  <w:sz w:val="26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Wingdings"/>
      <w:sz w:val="26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Wingdings"/>
      <w:sz w:val="26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Wingdings"/>
      <w:sz w:val="26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Wingdings"/>
      <w:sz w:val="26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  <w:sz w:val="26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Wingdings"/>
      <w:sz w:val="26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Wingdings"/>
      <w:sz w:val="26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Wingdings"/>
      <w:sz w:val="26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Wingdings"/>
      <w:sz w:val="26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Wingdings"/>
      <w:sz w:val="26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Wingdings"/>
      <w:sz w:val="26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Wingdings"/>
      <w:sz w:val="26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Wingdings"/>
      <w:sz w:val="26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Wingdings"/>
      <w:sz w:val="26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Wingdings"/>
      <w:sz w:val="26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Wingdings"/>
      <w:sz w:val="26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Wingdings"/>
      <w:sz w:val="26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Times New Roman"/>
      <w:b/>
      <w:i/>
      <w:sz w:val="26"/>
      <w:szCs w:val="24"/>
    </w:rPr>
  </w:style>
  <w:style w:type="character" w:customStyle="1" w:styleId="ListLabel320">
    <w:name w:val="ListLabel 320"/>
    <w:qFormat/>
    <w:rPr>
      <w:rFonts w:cs="Wingdings"/>
      <w:sz w:val="26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  <w:sz w:val="26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Wingdings"/>
      <w:sz w:val="26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Wingdings"/>
      <w:sz w:val="26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Wingdings"/>
      <w:sz w:val="26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Wingdings"/>
      <w:sz w:val="26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Symbol"/>
      <w:sz w:val="26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Wingdings"/>
      <w:sz w:val="26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Wingdings"/>
      <w:sz w:val="26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Wingdings"/>
      <w:sz w:val="26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Wingdings"/>
      <w:sz w:val="26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Wingdings"/>
      <w:sz w:val="26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Wingdings"/>
      <w:sz w:val="26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Wingdings"/>
      <w:sz w:val="26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Symbol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Wingdings"/>
      <w:sz w:val="26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Wingdings"/>
      <w:sz w:val="26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Wingdings"/>
      <w:sz w:val="26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Wingdings"/>
      <w:sz w:val="26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Wingdings"/>
      <w:sz w:val="26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Times New Roman"/>
      <w:b/>
      <w:i/>
      <w:sz w:val="26"/>
      <w:szCs w:val="24"/>
    </w:rPr>
  </w:style>
  <w:style w:type="character" w:customStyle="1" w:styleId="ListLabel474">
    <w:name w:val="ListLabel 474"/>
    <w:qFormat/>
    <w:rPr>
      <w:rFonts w:cs="Wingdings"/>
      <w:sz w:val="26"/>
    </w:rPr>
  </w:style>
  <w:style w:type="character" w:customStyle="1" w:styleId="ListLabel475">
    <w:name w:val="ListLabel 475"/>
    <w:qFormat/>
    <w:rPr>
      <w:rFonts w:cs="Courier New"/>
    </w:rPr>
  </w:style>
  <w:style w:type="character" w:customStyle="1" w:styleId="ListLabel476">
    <w:name w:val="ListLabel 476"/>
    <w:qFormat/>
    <w:rPr>
      <w:rFonts w:cs="Wingdings"/>
      <w:sz w:val="26"/>
    </w:rPr>
  </w:style>
  <w:style w:type="character" w:customStyle="1" w:styleId="ListLabel477">
    <w:name w:val="ListLabel 477"/>
    <w:qFormat/>
    <w:rPr>
      <w:rFonts w:cs="Symbol"/>
    </w:rPr>
  </w:style>
  <w:style w:type="character" w:customStyle="1" w:styleId="ListLabel478">
    <w:name w:val="ListLabel 478"/>
    <w:qFormat/>
    <w:rPr>
      <w:rFonts w:cs="Courier New"/>
    </w:rPr>
  </w:style>
  <w:style w:type="character" w:customStyle="1" w:styleId="ListLabel479">
    <w:name w:val="ListLabel 479"/>
    <w:qFormat/>
    <w:rPr>
      <w:rFonts w:cs="Wingdings"/>
    </w:rPr>
  </w:style>
  <w:style w:type="character" w:customStyle="1" w:styleId="ListLabel480">
    <w:name w:val="ListLabel 480"/>
    <w:qFormat/>
    <w:rPr>
      <w:rFonts w:cs="Symbol"/>
    </w:rPr>
  </w:style>
  <w:style w:type="character" w:customStyle="1" w:styleId="ListLabel481">
    <w:name w:val="ListLabel 481"/>
    <w:qFormat/>
    <w:rPr>
      <w:rFonts w:cs="Courier New"/>
    </w:rPr>
  </w:style>
  <w:style w:type="character" w:customStyle="1" w:styleId="ListLabel482">
    <w:name w:val="ListLabel 482"/>
    <w:qFormat/>
    <w:rPr>
      <w:rFonts w:cs="Wingdings"/>
    </w:rPr>
  </w:style>
  <w:style w:type="character" w:customStyle="1" w:styleId="ListLabel483">
    <w:name w:val="ListLabel 483"/>
    <w:qFormat/>
    <w:rPr>
      <w:rFonts w:cs="Wingdings"/>
      <w:sz w:val="26"/>
    </w:rPr>
  </w:style>
  <w:style w:type="character" w:customStyle="1" w:styleId="ListLabel484">
    <w:name w:val="ListLabel 484"/>
    <w:qFormat/>
    <w:rPr>
      <w:rFonts w:cs="Courier New"/>
    </w:rPr>
  </w:style>
  <w:style w:type="character" w:customStyle="1" w:styleId="ListLabel485">
    <w:name w:val="ListLabel 485"/>
    <w:qFormat/>
    <w:rPr>
      <w:rFonts w:cs="Wingdings"/>
    </w:rPr>
  </w:style>
  <w:style w:type="character" w:customStyle="1" w:styleId="ListLabel486">
    <w:name w:val="ListLabel 486"/>
    <w:qFormat/>
    <w:rPr>
      <w:rFonts w:cs="Symbol"/>
    </w:rPr>
  </w:style>
  <w:style w:type="character" w:customStyle="1" w:styleId="ListLabel487">
    <w:name w:val="ListLabel 487"/>
    <w:qFormat/>
    <w:rPr>
      <w:rFonts w:cs="Courier New"/>
    </w:rPr>
  </w:style>
  <w:style w:type="character" w:customStyle="1" w:styleId="ListLabel488">
    <w:name w:val="ListLabel 488"/>
    <w:qFormat/>
    <w:rPr>
      <w:rFonts w:cs="Wingdings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Wingdings"/>
      <w:sz w:val="26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Courier New"/>
    </w:rPr>
  </w:style>
  <w:style w:type="character" w:customStyle="1" w:styleId="ListLabel500">
    <w:name w:val="ListLabel 500"/>
    <w:qFormat/>
    <w:rPr>
      <w:rFonts w:cs="Wingdings"/>
    </w:rPr>
  </w:style>
  <w:style w:type="character" w:customStyle="1" w:styleId="ListLabel501">
    <w:name w:val="ListLabel 501"/>
    <w:qFormat/>
    <w:rPr>
      <w:rFonts w:cs="Wingdings"/>
      <w:sz w:val="26"/>
    </w:rPr>
  </w:style>
  <w:style w:type="character" w:customStyle="1" w:styleId="ListLabel502">
    <w:name w:val="ListLabel 502"/>
    <w:qFormat/>
    <w:rPr>
      <w:rFonts w:cs="Courier New"/>
    </w:rPr>
  </w:style>
  <w:style w:type="character" w:customStyle="1" w:styleId="ListLabel503">
    <w:name w:val="ListLabel 503"/>
    <w:qFormat/>
    <w:rPr>
      <w:rFonts w:cs="Wingdings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Courier New"/>
    </w:rPr>
  </w:style>
  <w:style w:type="character" w:customStyle="1" w:styleId="ListLabel506">
    <w:name w:val="ListLabel 506"/>
    <w:qFormat/>
    <w:rPr>
      <w:rFonts w:cs="Wingdings"/>
    </w:rPr>
  </w:style>
  <w:style w:type="character" w:customStyle="1" w:styleId="ListLabel507">
    <w:name w:val="ListLabel 507"/>
    <w:qFormat/>
    <w:rPr>
      <w:rFonts w:cs="Symbol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Wingdings"/>
      <w:sz w:val="26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cs="Symbol"/>
      <w:sz w:val="26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cs="Symbol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Wingdings"/>
      <w:sz w:val="26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cs="Symbol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Wingdings"/>
      <w:sz w:val="26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Wingdings"/>
      <w:sz w:val="26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Symbol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Wingdings"/>
      <w:sz w:val="26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Wingdings"/>
      <w:sz w:val="26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Wingdings"/>
      <w:sz w:val="26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Wingdings"/>
      <w:sz w:val="26"/>
    </w:rPr>
  </w:style>
  <w:style w:type="character" w:customStyle="1" w:styleId="ListLabel574">
    <w:name w:val="ListLabel 574"/>
    <w:qFormat/>
    <w:rPr>
      <w:rFonts w:cs="Wingdings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Wingdings"/>
      <w:sz w:val="26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Wingdings"/>
      <w:sz w:val="26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Wingdings"/>
      <w:sz w:val="26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Wingdings"/>
      <w:sz w:val="26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Wingdings"/>
      <w:sz w:val="26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Times New Roman"/>
      <w:b/>
      <w:i/>
      <w:sz w:val="26"/>
      <w:szCs w:val="24"/>
    </w:rPr>
  </w:style>
  <w:style w:type="character" w:customStyle="1" w:styleId="ListLabel628">
    <w:name w:val="ListLabel 628"/>
    <w:qFormat/>
    <w:rPr>
      <w:rFonts w:cs="Wingdings"/>
      <w:sz w:val="26"/>
    </w:rPr>
  </w:style>
  <w:style w:type="character" w:customStyle="1" w:styleId="ListLabel629">
    <w:name w:val="ListLabel 629"/>
    <w:qFormat/>
    <w:rPr>
      <w:rFonts w:cs="Courier New"/>
    </w:rPr>
  </w:style>
  <w:style w:type="character" w:customStyle="1" w:styleId="ListLabel630">
    <w:name w:val="ListLabel 630"/>
    <w:qFormat/>
    <w:rPr>
      <w:rFonts w:cs="Wingdings"/>
      <w:sz w:val="26"/>
    </w:rPr>
  </w:style>
  <w:style w:type="character" w:customStyle="1" w:styleId="ListLabel631">
    <w:name w:val="ListLabel 631"/>
    <w:qFormat/>
    <w:rPr>
      <w:rFonts w:cs="Symbol"/>
    </w:rPr>
  </w:style>
  <w:style w:type="character" w:customStyle="1" w:styleId="ListLabel632">
    <w:name w:val="ListLabel 632"/>
    <w:qFormat/>
    <w:rPr>
      <w:rFonts w:cs="Courier New"/>
    </w:rPr>
  </w:style>
  <w:style w:type="character" w:customStyle="1" w:styleId="ListLabel633">
    <w:name w:val="ListLabel 633"/>
    <w:qFormat/>
    <w:rPr>
      <w:rFonts w:cs="Wingdings"/>
    </w:rPr>
  </w:style>
  <w:style w:type="character" w:customStyle="1" w:styleId="ListLabel634">
    <w:name w:val="ListLabel 634"/>
    <w:qFormat/>
    <w:rPr>
      <w:rFonts w:cs="Symbol"/>
    </w:rPr>
  </w:style>
  <w:style w:type="character" w:customStyle="1" w:styleId="ListLabel635">
    <w:name w:val="ListLabel 635"/>
    <w:qFormat/>
    <w:rPr>
      <w:rFonts w:cs="Courier New"/>
    </w:rPr>
  </w:style>
  <w:style w:type="character" w:customStyle="1" w:styleId="ListLabel636">
    <w:name w:val="ListLabel 636"/>
    <w:qFormat/>
    <w:rPr>
      <w:rFonts w:cs="Wingdings"/>
    </w:rPr>
  </w:style>
  <w:style w:type="character" w:customStyle="1" w:styleId="ListLabel637">
    <w:name w:val="ListLabel 637"/>
    <w:qFormat/>
    <w:rPr>
      <w:rFonts w:cs="Wingdings"/>
      <w:sz w:val="26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Wingdings"/>
      <w:sz w:val="26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cs="Symbol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cs="Wingdings"/>
      <w:sz w:val="26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Wingdings"/>
      <w:sz w:val="26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  <w:sz w:val="26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cs="Symbol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cs="Wingdings"/>
      <w:sz w:val="26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Wingdings"/>
      <w:sz w:val="26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cs="Wingdings"/>
      <w:sz w:val="26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cs="Wingdings"/>
      <w:sz w:val="26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Wingdings"/>
      <w:sz w:val="26"/>
    </w:rPr>
  </w:style>
  <w:style w:type="character" w:customStyle="1" w:styleId="ListLabel710">
    <w:name w:val="ListLabel 710"/>
    <w:qFormat/>
    <w:rPr>
      <w:rFonts w:cs="Wingdings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cs="Wingdings"/>
      <w:sz w:val="26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Wingdings"/>
      <w:sz w:val="26"/>
    </w:rPr>
  </w:style>
  <w:style w:type="character" w:customStyle="1" w:styleId="ListLabel728">
    <w:name w:val="ListLabel 728"/>
    <w:qFormat/>
    <w:rPr>
      <w:rFonts w:cs="Wingdings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cs="Symbol"/>
    </w:rPr>
  </w:style>
  <w:style w:type="character" w:customStyle="1" w:styleId="ListLabel734">
    <w:name w:val="ListLabel 734"/>
    <w:qFormat/>
    <w:rPr>
      <w:rFonts w:cs="Courier New"/>
    </w:rPr>
  </w:style>
  <w:style w:type="character" w:customStyle="1" w:styleId="ListLabel735">
    <w:name w:val="ListLabel 735"/>
    <w:qFormat/>
    <w:rPr>
      <w:rFonts w:cs="Wingdings"/>
    </w:rPr>
  </w:style>
  <w:style w:type="character" w:customStyle="1" w:styleId="ListLabel736">
    <w:name w:val="ListLabel 736"/>
    <w:qFormat/>
    <w:rPr>
      <w:rFonts w:cs="Wingdings"/>
      <w:sz w:val="26"/>
    </w:rPr>
  </w:style>
  <w:style w:type="character" w:customStyle="1" w:styleId="ListLabel737">
    <w:name w:val="ListLabel 737"/>
    <w:qFormat/>
    <w:rPr>
      <w:rFonts w:cs="Courier New"/>
    </w:rPr>
  </w:style>
  <w:style w:type="character" w:customStyle="1" w:styleId="ListLabel738">
    <w:name w:val="ListLabel 738"/>
    <w:qFormat/>
    <w:rPr>
      <w:rFonts w:cs="Wingdings"/>
    </w:rPr>
  </w:style>
  <w:style w:type="character" w:customStyle="1" w:styleId="ListLabel739">
    <w:name w:val="ListLabel 739"/>
    <w:qFormat/>
    <w:rPr>
      <w:rFonts w:cs="Symbol"/>
    </w:rPr>
  </w:style>
  <w:style w:type="character" w:customStyle="1" w:styleId="ListLabel740">
    <w:name w:val="ListLabel 740"/>
    <w:qFormat/>
    <w:rPr>
      <w:rFonts w:cs="Courier New"/>
    </w:rPr>
  </w:style>
  <w:style w:type="character" w:customStyle="1" w:styleId="ListLabel741">
    <w:name w:val="ListLabel 741"/>
    <w:qFormat/>
    <w:rPr>
      <w:rFonts w:cs="Wingdings"/>
    </w:rPr>
  </w:style>
  <w:style w:type="character" w:customStyle="1" w:styleId="ListLabel742">
    <w:name w:val="ListLabel 742"/>
    <w:qFormat/>
    <w:rPr>
      <w:rFonts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cs="Wingdings"/>
      <w:sz w:val="26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cs="Wingdings"/>
      <w:sz w:val="26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cs="Symbol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cs="Wingdings"/>
      <w:sz w:val="26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cs="Wingdings"/>
      <w:sz w:val="26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cs="Times New Roman"/>
      <w:b/>
      <w:i/>
      <w:sz w:val="26"/>
      <w:szCs w:val="24"/>
    </w:rPr>
  </w:style>
  <w:style w:type="character" w:customStyle="1" w:styleId="ListLabel782">
    <w:name w:val="ListLabel 782"/>
    <w:qFormat/>
    <w:rPr>
      <w:rFonts w:cs="Wingdings"/>
      <w:sz w:val="26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  <w:sz w:val="26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Wingdings"/>
      <w:sz w:val="26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Wingdings"/>
      <w:sz w:val="26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cs="Wingdings"/>
      <w:sz w:val="26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Wingdings"/>
      <w:sz w:val="26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  <w:sz w:val="26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cs="Symbol"/>
    </w:rPr>
  </w:style>
  <w:style w:type="character" w:customStyle="1" w:styleId="ListLabel825">
    <w:name w:val="ListLabel 825"/>
    <w:qFormat/>
    <w:rPr>
      <w:rFonts w:cs="Courier New"/>
    </w:rPr>
  </w:style>
  <w:style w:type="character" w:customStyle="1" w:styleId="ListLabel826">
    <w:name w:val="ListLabel 826"/>
    <w:qFormat/>
    <w:rPr>
      <w:rFonts w:cs="Wingdings"/>
    </w:rPr>
  </w:style>
  <w:style w:type="character" w:customStyle="1" w:styleId="ListLabel827">
    <w:name w:val="ListLabel 827"/>
    <w:qFormat/>
    <w:rPr>
      <w:rFonts w:cs="Wingdings"/>
      <w:sz w:val="26"/>
    </w:rPr>
  </w:style>
  <w:style w:type="character" w:customStyle="1" w:styleId="ListLabel828">
    <w:name w:val="ListLabel 828"/>
    <w:qFormat/>
    <w:rPr>
      <w:rFonts w:cs="Courier New"/>
    </w:rPr>
  </w:style>
  <w:style w:type="character" w:customStyle="1" w:styleId="ListLabel829">
    <w:name w:val="ListLabel 829"/>
    <w:qFormat/>
    <w:rPr>
      <w:rFonts w:cs="Wingdings"/>
    </w:rPr>
  </w:style>
  <w:style w:type="character" w:customStyle="1" w:styleId="ListLabel830">
    <w:name w:val="ListLabel 830"/>
    <w:qFormat/>
    <w:rPr>
      <w:rFonts w:cs="Symbol"/>
    </w:rPr>
  </w:style>
  <w:style w:type="character" w:customStyle="1" w:styleId="ListLabel831">
    <w:name w:val="ListLabel 831"/>
    <w:qFormat/>
    <w:rPr>
      <w:rFonts w:cs="Courier New"/>
    </w:rPr>
  </w:style>
  <w:style w:type="character" w:customStyle="1" w:styleId="ListLabel832">
    <w:name w:val="ListLabel 832"/>
    <w:qFormat/>
    <w:rPr>
      <w:rFonts w:cs="Wingdings"/>
    </w:rPr>
  </w:style>
  <w:style w:type="character" w:customStyle="1" w:styleId="ListLabel833">
    <w:name w:val="ListLabel 833"/>
    <w:qFormat/>
    <w:rPr>
      <w:rFonts w:cs="Symbol"/>
    </w:rPr>
  </w:style>
  <w:style w:type="character" w:customStyle="1" w:styleId="ListLabel834">
    <w:name w:val="ListLabel 834"/>
    <w:qFormat/>
    <w:rPr>
      <w:rFonts w:cs="Courier New"/>
    </w:rPr>
  </w:style>
  <w:style w:type="character" w:customStyle="1" w:styleId="ListLabel835">
    <w:name w:val="ListLabel 835"/>
    <w:qFormat/>
    <w:rPr>
      <w:rFonts w:cs="Wingdings"/>
    </w:rPr>
  </w:style>
  <w:style w:type="character" w:customStyle="1" w:styleId="ListLabel836">
    <w:name w:val="ListLabel 836"/>
    <w:qFormat/>
    <w:rPr>
      <w:rFonts w:cs="Wingdings"/>
      <w:sz w:val="26"/>
    </w:rPr>
  </w:style>
  <w:style w:type="character" w:customStyle="1" w:styleId="ListLabel837">
    <w:name w:val="ListLabel 837"/>
    <w:qFormat/>
    <w:rPr>
      <w:rFonts w:cs="Courier New"/>
    </w:rPr>
  </w:style>
  <w:style w:type="character" w:customStyle="1" w:styleId="ListLabel838">
    <w:name w:val="ListLabel 838"/>
    <w:qFormat/>
    <w:rPr>
      <w:rFonts w:cs="Wingdings"/>
    </w:rPr>
  </w:style>
  <w:style w:type="character" w:customStyle="1" w:styleId="ListLabel839">
    <w:name w:val="ListLabel 839"/>
    <w:qFormat/>
    <w:rPr>
      <w:rFonts w:cs="Symbol"/>
    </w:rPr>
  </w:style>
  <w:style w:type="character" w:customStyle="1" w:styleId="ListLabel840">
    <w:name w:val="ListLabel 840"/>
    <w:qFormat/>
    <w:rPr>
      <w:rFonts w:cs="Courier New"/>
    </w:rPr>
  </w:style>
  <w:style w:type="character" w:customStyle="1" w:styleId="ListLabel841">
    <w:name w:val="ListLabel 841"/>
    <w:qFormat/>
    <w:rPr>
      <w:rFonts w:cs="Wingdings"/>
    </w:rPr>
  </w:style>
  <w:style w:type="character" w:customStyle="1" w:styleId="ListLabel842">
    <w:name w:val="ListLabel 842"/>
    <w:qFormat/>
    <w:rPr>
      <w:rFonts w:cs="Symbol"/>
    </w:rPr>
  </w:style>
  <w:style w:type="character" w:customStyle="1" w:styleId="ListLabel843">
    <w:name w:val="ListLabel 843"/>
    <w:qFormat/>
    <w:rPr>
      <w:rFonts w:cs="Courier New"/>
    </w:rPr>
  </w:style>
  <w:style w:type="character" w:customStyle="1" w:styleId="ListLabel844">
    <w:name w:val="ListLabel 844"/>
    <w:qFormat/>
    <w:rPr>
      <w:rFonts w:cs="Wingdings"/>
    </w:rPr>
  </w:style>
  <w:style w:type="character" w:customStyle="1" w:styleId="ListLabel845">
    <w:name w:val="ListLabel 845"/>
    <w:qFormat/>
    <w:rPr>
      <w:rFonts w:cs="Wingdings"/>
      <w:sz w:val="26"/>
    </w:rPr>
  </w:style>
  <w:style w:type="character" w:customStyle="1" w:styleId="ListLabel846">
    <w:name w:val="ListLabel 846"/>
    <w:qFormat/>
    <w:rPr>
      <w:rFonts w:cs="Courier New"/>
    </w:rPr>
  </w:style>
  <w:style w:type="character" w:customStyle="1" w:styleId="ListLabel847">
    <w:name w:val="ListLabel 847"/>
    <w:qFormat/>
    <w:rPr>
      <w:rFonts w:cs="Wingdings"/>
    </w:rPr>
  </w:style>
  <w:style w:type="character" w:customStyle="1" w:styleId="ListLabel848">
    <w:name w:val="ListLabel 848"/>
    <w:qFormat/>
    <w:rPr>
      <w:rFonts w:cs="Symbol"/>
    </w:rPr>
  </w:style>
  <w:style w:type="character" w:customStyle="1" w:styleId="ListLabel849">
    <w:name w:val="ListLabel 849"/>
    <w:qFormat/>
    <w:rPr>
      <w:rFonts w:cs="Courier New"/>
    </w:rPr>
  </w:style>
  <w:style w:type="character" w:customStyle="1" w:styleId="ListLabel850">
    <w:name w:val="ListLabel 850"/>
    <w:qFormat/>
    <w:rPr>
      <w:rFonts w:cs="Wingdings"/>
    </w:rPr>
  </w:style>
  <w:style w:type="character" w:customStyle="1" w:styleId="ListLabel851">
    <w:name w:val="ListLabel 851"/>
    <w:qFormat/>
    <w:rPr>
      <w:rFonts w:cs="Symbol"/>
    </w:rPr>
  </w:style>
  <w:style w:type="character" w:customStyle="1" w:styleId="ListLabel852">
    <w:name w:val="ListLabel 852"/>
    <w:qFormat/>
    <w:rPr>
      <w:rFonts w:cs="Courier New"/>
    </w:rPr>
  </w:style>
  <w:style w:type="character" w:customStyle="1" w:styleId="ListLabel853">
    <w:name w:val="ListLabel 853"/>
    <w:qFormat/>
    <w:rPr>
      <w:rFonts w:cs="Wingdings"/>
    </w:rPr>
  </w:style>
  <w:style w:type="character" w:customStyle="1" w:styleId="ListLabel854">
    <w:name w:val="ListLabel 854"/>
    <w:qFormat/>
    <w:rPr>
      <w:rFonts w:cs="Wingdings"/>
      <w:sz w:val="26"/>
    </w:rPr>
  </w:style>
  <w:style w:type="character" w:customStyle="1" w:styleId="ListLabel855">
    <w:name w:val="ListLabel 855"/>
    <w:qFormat/>
    <w:rPr>
      <w:rFonts w:cs="Courier New"/>
    </w:rPr>
  </w:style>
  <w:style w:type="character" w:customStyle="1" w:styleId="ListLabel856">
    <w:name w:val="ListLabel 856"/>
    <w:qFormat/>
    <w:rPr>
      <w:rFonts w:cs="Wingdings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Courier New"/>
    </w:rPr>
  </w:style>
  <w:style w:type="character" w:customStyle="1" w:styleId="ListLabel859">
    <w:name w:val="ListLabel 859"/>
    <w:qFormat/>
    <w:rPr>
      <w:rFonts w:cs="Wingdings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Courier New"/>
    </w:rPr>
  </w:style>
  <w:style w:type="character" w:customStyle="1" w:styleId="ListLabel862">
    <w:name w:val="ListLabel 862"/>
    <w:qFormat/>
    <w:rPr>
      <w:rFonts w:cs="Wingdings"/>
    </w:rPr>
  </w:style>
  <w:style w:type="character" w:customStyle="1" w:styleId="ListLabel863">
    <w:name w:val="ListLabel 863"/>
    <w:qFormat/>
    <w:rPr>
      <w:rFonts w:cs="Wingdings"/>
      <w:sz w:val="26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rFonts w:cs="Wingdings"/>
    </w:rPr>
  </w:style>
  <w:style w:type="character" w:customStyle="1" w:styleId="ListLabel866">
    <w:name w:val="ListLabel 866"/>
    <w:qFormat/>
    <w:rPr>
      <w:rFonts w:cs="Symbol"/>
    </w:rPr>
  </w:style>
  <w:style w:type="character" w:customStyle="1" w:styleId="ListLabel867">
    <w:name w:val="ListLabel 867"/>
    <w:qFormat/>
    <w:rPr>
      <w:rFonts w:cs="Courier New"/>
    </w:rPr>
  </w:style>
  <w:style w:type="character" w:customStyle="1" w:styleId="ListLabel868">
    <w:name w:val="ListLabel 868"/>
    <w:qFormat/>
    <w:rPr>
      <w:rFonts w:cs="Wingdings"/>
    </w:rPr>
  </w:style>
  <w:style w:type="character" w:customStyle="1" w:styleId="ListLabel869">
    <w:name w:val="ListLabel 869"/>
    <w:qFormat/>
    <w:rPr>
      <w:rFonts w:cs="Symbol"/>
    </w:rPr>
  </w:style>
  <w:style w:type="character" w:customStyle="1" w:styleId="ListLabel870">
    <w:name w:val="ListLabel 870"/>
    <w:qFormat/>
    <w:rPr>
      <w:rFonts w:cs="Courier New"/>
    </w:rPr>
  </w:style>
  <w:style w:type="character" w:customStyle="1" w:styleId="ListLabel871">
    <w:name w:val="ListLabel 871"/>
    <w:qFormat/>
    <w:rPr>
      <w:rFonts w:cs="Wingdings"/>
    </w:rPr>
  </w:style>
  <w:style w:type="character" w:customStyle="1" w:styleId="ListLabel872">
    <w:name w:val="ListLabel 872"/>
    <w:qFormat/>
    <w:rPr>
      <w:rFonts w:cs="Wingdings"/>
      <w:sz w:val="26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Wingdings"/>
    </w:rPr>
  </w:style>
  <w:style w:type="character" w:customStyle="1" w:styleId="ListLabel875">
    <w:name w:val="ListLabel 875"/>
    <w:qFormat/>
    <w:rPr>
      <w:rFonts w:cs="Symbol"/>
    </w:rPr>
  </w:style>
  <w:style w:type="character" w:customStyle="1" w:styleId="ListLabel876">
    <w:name w:val="ListLabel 876"/>
    <w:qFormat/>
    <w:rPr>
      <w:rFonts w:cs="Courier New"/>
    </w:rPr>
  </w:style>
  <w:style w:type="character" w:customStyle="1" w:styleId="ListLabel877">
    <w:name w:val="ListLabel 877"/>
    <w:qFormat/>
    <w:rPr>
      <w:rFonts w:cs="Wingdings"/>
    </w:rPr>
  </w:style>
  <w:style w:type="character" w:customStyle="1" w:styleId="ListLabel878">
    <w:name w:val="ListLabel 878"/>
    <w:qFormat/>
    <w:rPr>
      <w:rFonts w:cs="Symbol"/>
    </w:rPr>
  </w:style>
  <w:style w:type="character" w:customStyle="1" w:styleId="ListLabel879">
    <w:name w:val="ListLabel 879"/>
    <w:qFormat/>
    <w:rPr>
      <w:rFonts w:cs="Courier New"/>
    </w:rPr>
  </w:style>
  <w:style w:type="character" w:customStyle="1" w:styleId="ListLabel880">
    <w:name w:val="ListLabel 880"/>
    <w:qFormat/>
    <w:rPr>
      <w:rFonts w:cs="Wingdings"/>
    </w:rPr>
  </w:style>
  <w:style w:type="character" w:customStyle="1" w:styleId="ListLabel881">
    <w:name w:val="ListLabel 881"/>
    <w:qFormat/>
    <w:rPr>
      <w:rFonts w:cs="Wingdings"/>
      <w:sz w:val="26"/>
    </w:rPr>
  </w:style>
  <w:style w:type="character" w:customStyle="1" w:styleId="ListLabel882">
    <w:name w:val="ListLabel 882"/>
    <w:qFormat/>
    <w:rPr>
      <w:rFonts w:cs="Wingdings"/>
    </w:rPr>
  </w:style>
  <w:style w:type="character" w:customStyle="1" w:styleId="ListLabel883">
    <w:name w:val="ListLabel 883"/>
    <w:qFormat/>
    <w:rPr>
      <w:rFonts w:cs="Wingdings"/>
    </w:rPr>
  </w:style>
  <w:style w:type="character" w:customStyle="1" w:styleId="ListLabel884">
    <w:name w:val="ListLabel 884"/>
    <w:qFormat/>
    <w:rPr>
      <w:rFonts w:cs="Symbol"/>
    </w:rPr>
  </w:style>
  <w:style w:type="character" w:customStyle="1" w:styleId="ListLabel885">
    <w:name w:val="ListLabel 885"/>
    <w:qFormat/>
    <w:rPr>
      <w:rFonts w:cs="Courier New"/>
    </w:rPr>
  </w:style>
  <w:style w:type="character" w:customStyle="1" w:styleId="ListLabel886">
    <w:name w:val="ListLabel 886"/>
    <w:qFormat/>
    <w:rPr>
      <w:rFonts w:cs="Wingdings"/>
    </w:rPr>
  </w:style>
  <w:style w:type="character" w:customStyle="1" w:styleId="ListLabel887">
    <w:name w:val="ListLabel 887"/>
    <w:qFormat/>
    <w:rPr>
      <w:rFonts w:cs="Symbol"/>
    </w:rPr>
  </w:style>
  <w:style w:type="character" w:customStyle="1" w:styleId="ListLabel888">
    <w:name w:val="ListLabel 888"/>
    <w:qFormat/>
    <w:rPr>
      <w:rFonts w:cs="Courier New"/>
    </w:rPr>
  </w:style>
  <w:style w:type="character" w:customStyle="1" w:styleId="ListLabel889">
    <w:name w:val="ListLabel 889"/>
    <w:qFormat/>
    <w:rPr>
      <w:rFonts w:cs="Wingdings"/>
    </w:rPr>
  </w:style>
  <w:style w:type="character" w:customStyle="1" w:styleId="ListLabel890">
    <w:name w:val="ListLabel 890"/>
    <w:qFormat/>
    <w:rPr>
      <w:rFonts w:cs="Wingdings"/>
      <w:sz w:val="26"/>
    </w:rPr>
  </w:style>
  <w:style w:type="character" w:customStyle="1" w:styleId="ListLabel891">
    <w:name w:val="ListLabel 891"/>
    <w:qFormat/>
    <w:rPr>
      <w:rFonts w:cs="Courier New"/>
    </w:rPr>
  </w:style>
  <w:style w:type="character" w:customStyle="1" w:styleId="ListLabel892">
    <w:name w:val="ListLabel 892"/>
    <w:qFormat/>
    <w:rPr>
      <w:rFonts w:cs="Wingdings"/>
    </w:rPr>
  </w:style>
  <w:style w:type="character" w:customStyle="1" w:styleId="ListLabel893">
    <w:name w:val="ListLabel 893"/>
    <w:qFormat/>
    <w:rPr>
      <w:rFonts w:cs="Symbol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Wingdings"/>
    </w:rPr>
  </w:style>
  <w:style w:type="character" w:customStyle="1" w:styleId="ListLabel896">
    <w:name w:val="ListLabel 896"/>
    <w:qFormat/>
    <w:rPr>
      <w:rFonts w:cs="Symbol"/>
    </w:rPr>
  </w:style>
  <w:style w:type="character" w:customStyle="1" w:styleId="ListLabel897">
    <w:name w:val="ListLabel 897"/>
    <w:qFormat/>
    <w:rPr>
      <w:rFonts w:cs="Courier New"/>
    </w:rPr>
  </w:style>
  <w:style w:type="character" w:customStyle="1" w:styleId="ListLabel898">
    <w:name w:val="ListLabel 898"/>
    <w:qFormat/>
    <w:rPr>
      <w:rFonts w:cs="Wingdings"/>
    </w:rPr>
  </w:style>
  <w:style w:type="character" w:customStyle="1" w:styleId="ListLabel899">
    <w:name w:val="ListLabel 899"/>
    <w:qFormat/>
    <w:rPr>
      <w:rFonts w:cs="Wingdings"/>
      <w:sz w:val="26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cs="Wingdings"/>
    </w:rPr>
  </w:style>
  <w:style w:type="character" w:customStyle="1" w:styleId="ListLabel902">
    <w:name w:val="ListLabel 902"/>
    <w:qFormat/>
    <w:rPr>
      <w:rFonts w:cs="Symbol"/>
    </w:rPr>
  </w:style>
  <w:style w:type="character" w:customStyle="1" w:styleId="ListLabel903">
    <w:name w:val="ListLabel 903"/>
    <w:qFormat/>
    <w:rPr>
      <w:rFonts w:cs="Courier New"/>
    </w:rPr>
  </w:style>
  <w:style w:type="character" w:customStyle="1" w:styleId="ListLabel904">
    <w:name w:val="ListLabel 904"/>
    <w:qFormat/>
    <w:rPr>
      <w:rFonts w:cs="Wingdings"/>
    </w:rPr>
  </w:style>
  <w:style w:type="character" w:customStyle="1" w:styleId="ListLabel905">
    <w:name w:val="ListLabel 905"/>
    <w:qFormat/>
    <w:rPr>
      <w:rFonts w:cs="Symbol"/>
    </w:rPr>
  </w:style>
  <w:style w:type="character" w:customStyle="1" w:styleId="ListLabel906">
    <w:name w:val="ListLabel 906"/>
    <w:qFormat/>
    <w:rPr>
      <w:rFonts w:cs="Courier New"/>
    </w:rPr>
  </w:style>
  <w:style w:type="character" w:customStyle="1" w:styleId="ListLabel907">
    <w:name w:val="ListLabel 907"/>
    <w:qFormat/>
    <w:rPr>
      <w:rFonts w:cs="Wingdings"/>
    </w:rPr>
  </w:style>
  <w:style w:type="character" w:customStyle="1" w:styleId="ListLabel908">
    <w:name w:val="ListLabel 908"/>
    <w:qFormat/>
    <w:rPr>
      <w:rFonts w:cs="Wingdings"/>
      <w:sz w:val="26"/>
    </w:rPr>
  </w:style>
  <w:style w:type="character" w:customStyle="1" w:styleId="ListLabel909">
    <w:name w:val="ListLabel 909"/>
    <w:qFormat/>
    <w:rPr>
      <w:rFonts w:cs="Courier New"/>
    </w:rPr>
  </w:style>
  <w:style w:type="character" w:customStyle="1" w:styleId="ListLabel910">
    <w:name w:val="ListLabel 910"/>
    <w:qFormat/>
    <w:rPr>
      <w:rFonts w:cs="Wingdings"/>
    </w:rPr>
  </w:style>
  <w:style w:type="character" w:customStyle="1" w:styleId="ListLabel911">
    <w:name w:val="ListLabel 911"/>
    <w:qFormat/>
    <w:rPr>
      <w:rFonts w:cs="Symbol"/>
    </w:rPr>
  </w:style>
  <w:style w:type="character" w:customStyle="1" w:styleId="ListLabel912">
    <w:name w:val="ListLabel 912"/>
    <w:qFormat/>
    <w:rPr>
      <w:rFonts w:cs="Courier New"/>
    </w:rPr>
  </w:style>
  <w:style w:type="character" w:customStyle="1" w:styleId="ListLabel913">
    <w:name w:val="ListLabel 913"/>
    <w:qFormat/>
    <w:rPr>
      <w:rFonts w:cs="Wingdings"/>
    </w:rPr>
  </w:style>
  <w:style w:type="character" w:customStyle="1" w:styleId="ListLabel914">
    <w:name w:val="ListLabel 914"/>
    <w:qFormat/>
    <w:rPr>
      <w:rFonts w:cs="Symbol"/>
    </w:rPr>
  </w:style>
  <w:style w:type="character" w:customStyle="1" w:styleId="ListLabel915">
    <w:name w:val="ListLabel 915"/>
    <w:qFormat/>
    <w:rPr>
      <w:rFonts w:cs="Courier New"/>
    </w:rPr>
  </w:style>
  <w:style w:type="character" w:customStyle="1" w:styleId="ListLabel916">
    <w:name w:val="ListLabel 916"/>
    <w:qFormat/>
    <w:rPr>
      <w:rFonts w:cs="Wingdings"/>
    </w:rPr>
  </w:style>
  <w:style w:type="character" w:customStyle="1" w:styleId="ListLabel917">
    <w:name w:val="ListLabel 917"/>
    <w:qFormat/>
    <w:rPr>
      <w:rFonts w:cs="Wingdings"/>
      <w:sz w:val="26"/>
    </w:rPr>
  </w:style>
  <w:style w:type="character" w:customStyle="1" w:styleId="ListLabel918">
    <w:name w:val="ListLabel 918"/>
    <w:qFormat/>
    <w:rPr>
      <w:rFonts w:cs="Courier New"/>
    </w:rPr>
  </w:style>
  <w:style w:type="character" w:customStyle="1" w:styleId="ListLabel919">
    <w:name w:val="ListLabel 919"/>
    <w:qFormat/>
    <w:rPr>
      <w:rFonts w:cs="Wingdings"/>
    </w:rPr>
  </w:style>
  <w:style w:type="character" w:customStyle="1" w:styleId="ListLabel920">
    <w:name w:val="ListLabel 920"/>
    <w:qFormat/>
    <w:rPr>
      <w:rFonts w:cs="Symbol"/>
    </w:rPr>
  </w:style>
  <w:style w:type="character" w:customStyle="1" w:styleId="ListLabel921">
    <w:name w:val="ListLabel 921"/>
    <w:qFormat/>
    <w:rPr>
      <w:rFonts w:cs="Courier New"/>
    </w:rPr>
  </w:style>
  <w:style w:type="character" w:customStyle="1" w:styleId="ListLabel922">
    <w:name w:val="ListLabel 922"/>
    <w:qFormat/>
    <w:rPr>
      <w:rFonts w:cs="Wingdings"/>
    </w:rPr>
  </w:style>
  <w:style w:type="character" w:customStyle="1" w:styleId="ListLabel923">
    <w:name w:val="ListLabel 923"/>
    <w:qFormat/>
    <w:rPr>
      <w:rFonts w:cs="Symbol"/>
    </w:rPr>
  </w:style>
  <w:style w:type="character" w:customStyle="1" w:styleId="ListLabel924">
    <w:name w:val="ListLabel 924"/>
    <w:qFormat/>
    <w:rPr>
      <w:rFonts w:cs="Courier New"/>
    </w:rPr>
  </w:style>
  <w:style w:type="character" w:customStyle="1" w:styleId="ListLabel925">
    <w:name w:val="ListLabel 925"/>
    <w:qFormat/>
    <w:rPr>
      <w:rFonts w:cs="Wingdings"/>
    </w:rPr>
  </w:style>
  <w:style w:type="character" w:customStyle="1" w:styleId="ListLabel926">
    <w:name w:val="ListLabel 926"/>
    <w:qFormat/>
    <w:rPr>
      <w:rFonts w:cs="Wingdings"/>
      <w:sz w:val="26"/>
    </w:rPr>
  </w:style>
  <w:style w:type="character" w:customStyle="1" w:styleId="ListLabel927">
    <w:name w:val="ListLabel 927"/>
    <w:qFormat/>
    <w:rPr>
      <w:rFonts w:cs="Courier New"/>
    </w:rPr>
  </w:style>
  <w:style w:type="character" w:customStyle="1" w:styleId="ListLabel928">
    <w:name w:val="ListLabel 928"/>
    <w:qFormat/>
    <w:rPr>
      <w:rFonts w:cs="Wingdings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Courier New"/>
    </w:rPr>
  </w:style>
  <w:style w:type="character" w:customStyle="1" w:styleId="ListLabel931">
    <w:name w:val="ListLabel 931"/>
    <w:qFormat/>
    <w:rPr>
      <w:rFonts w:cs="Wingdings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Courier New"/>
    </w:rPr>
  </w:style>
  <w:style w:type="character" w:customStyle="1" w:styleId="ListLabel934">
    <w:name w:val="ListLabel 934"/>
    <w:qFormat/>
    <w:rPr>
      <w:rFonts w:cs="Wingdings"/>
    </w:rPr>
  </w:style>
  <w:style w:type="character" w:customStyle="1" w:styleId="ListLabel935">
    <w:name w:val="ListLabel 935"/>
    <w:qFormat/>
    <w:rPr>
      <w:rFonts w:cs="Times New Roman"/>
      <w:b/>
      <w:i/>
      <w:sz w:val="26"/>
      <w:szCs w:val="24"/>
    </w:rPr>
  </w:style>
  <w:style w:type="character" w:customStyle="1" w:styleId="ListLabel936">
    <w:name w:val="ListLabel 936"/>
    <w:qFormat/>
    <w:rPr>
      <w:rFonts w:cs="Wingdings"/>
      <w:sz w:val="26"/>
    </w:rPr>
  </w:style>
  <w:style w:type="character" w:customStyle="1" w:styleId="ListLabel937">
    <w:name w:val="ListLabel 937"/>
    <w:qFormat/>
    <w:rPr>
      <w:rFonts w:cs="Courier New"/>
    </w:rPr>
  </w:style>
  <w:style w:type="character" w:customStyle="1" w:styleId="ListLabel938">
    <w:name w:val="ListLabel 938"/>
    <w:qFormat/>
    <w:rPr>
      <w:rFonts w:cs="Wingdings"/>
      <w:sz w:val="26"/>
    </w:rPr>
  </w:style>
  <w:style w:type="character" w:customStyle="1" w:styleId="ListLabel939">
    <w:name w:val="ListLabel 939"/>
    <w:qFormat/>
    <w:rPr>
      <w:rFonts w:cs="Symbol"/>
    </w:rPr>
  </w:style>
  <w:style w:type="character" w:customStyle="1" w:styleId="ListLabel940">
    <w:name w:val="ListLabel 940"/>
    <w:qFormat/>
    <w:rPr>
      <w:rFonts w:cs="Courier New"/>
    </w:rPr>
  </w:style>
  <w:style w:type="character" w:customStyle="1" w:styleId="ListLabel941">
    <w:name w:val="ListLabel 941"/>
    <w:qFormat/>
    <w:rPr>
      <w:rFonts w:cs="Wingdings"/>
    </w:rPr>
  </w:style>
  <w:style w:type="character" w:customStyle="1" w:styleId="ListLabel942">
    <w:name w:val="ListLabel 942"/>
    <w:qFormat/>
    <w:rPr>
      <w:rFonts w:cs="Symbol"/>
    </w:rPr>
  </w:style>
  <w:style w:type="character" w:customStyle="1" w:styleId="ListLabel943">
    <w:name w:val="ListLabel 943"/>
    <w:qFormat/>
    <w:rPr>
      <w:rFonts w:cs="Courier New"/>
    </w:rPr>
  </w:style>
  <w:style w:type="character" w:customStyle="1" w:styleId="ListLabel944">
    <w:name w:val="ListLabel 944"/>
    <w:qFormat/>
    <w:rPr>
      <w:rFonts w:cs="Wingdings"/>
    </w:rPr>
  </w:style>
  <w:style w:type="character" w:customStyle="1" w:styleId="ListLabel945">
    <w:name w:val="ListLabel 945"/>
    <w:qFormat/>
    <w:rPr>
      <w:rFonts w:cs="Wingdings"/>
      <w:sz w:val="26"/>
    </w:rPr>
  </w:style>
  <w:style w:type="character" w:customStyle="1" w:styleId="ListLabel946">
    <w:name w:val="ListLabel 946"/>
    <w:qFormat/>
    <w:rPr>
      <w:rFonts w:cs="Courier New"/>
    </w:rPr>
  </w:style>
  <w:style w:type="character" w:customStyle="1" w:styleId="ListLabel947">
    <w:name w:val="ListLabel 947"/>
    <w:qFormat/>
    <w:rPr>
      <w:rFonts w:cs="Wingdings"/>
    </w:rPr>
  </w:style>
  <w:style w:type="character" w:customStyle="1" w:styleId="ListLabel948">
    <w:name w:val="ListLabel 948"/>
    <w:qFormat/>
    <w:rPr>
      <w:rFonts w:cs="Symbol"/>
    </w:rPr>
  </w:style>
  <w:style w:type="character" w:customStyle="1" w:styleId="ListLabel949">
    <w:name w:val="ListLabel 949"/>
    <w:qFormat/>
    <w:rPr>
      <w:rFonts w:cs="Courier New"/>
    </w:rPr>
  </w:style>
  <w:style w:type="character" w:customStyle="1" w:styleId="ListLabel950">
    <w:name w:val="ListLabel 950"/>
    <w:qFormat/>
    <w:rPr>
      <w:rFonts w:cs="Wingdings"/>
    </w:rPr>
  </w:style>
  <w:style w:type="character" w:customStyle="1" w:styleId="ListLabel951">
    <w:name w:val="ListLabel 951"/>
    <w:qFormat/>
    <w:rPr>
      <w:rFonts w:cs="Symbol"/>
    </w:rPr>
  </w:style>
  <w:style w:type="character" w:customStyle="1" w:styleId="ListLabel952">
    <w:name w:val="ListLabel 952"/>
    <w:qFormat/>
    <w:rPr>
      <w:rFonts w:cs="Courier New"/>
    </w:rPr>
  </w:style>
  <w:style w:type="character" w:customStyle="1" w:styleId="ListLabel953">
    <w:name w:val="ListLabel 953"/>
    <w:qFormat/>
    <w:rPr>
      <w:rFonts w:cs="Wingdings"/>
    </w:rPr>
  </w:style>
  <w:style w:type="character" w:customStyle="1" w:styleId="ListLabel954">
    <w:name w:val="ListLabel 954"/>
    <w:qFormat/>
    <w:rPr>
      <w:rFonts w:cs="Wingdings"/>
      <w:sz w:val="26"/>
    </w:rPr>
  </w:style>
  <w:style w:type="character" w:customStyle="1" w:styleId="ListLabel955">
    <w:name w:val="ListLabel 955"/>
    <w:qFormat/>
    <w:rPr>
      <w:rFonts w:cs="Courier New"/>
    </w:rPr>
  </w:style>
  <w:style w:type="character" w:customStyle="1" w:styleId="ListLabel956">
    <w:name w:val="ListLabel 956"/>
    <w:qFormat/>
    <w:rPr>
      <w:rFonts w:cs="Wingdings"/>
    </w:rPr>
  </w:style>
  <w:style w:type="character" w:customStyle="1" w:styleId="ListLabel957">
    <w:name w:val="ListLabel 957"/>
    <w:qFormat/>
    <w:rPr>
      <w:rFonts w:cs="Symbol"/>
    </w:rPr>
  </w:style>
  <w:style w:type="character" w:customStyle="1" w:styleId="ListLabel958">
    <w:name w:val="ListLabel 958"/>
    <w:qFormat/>
    <w:rPr>
      <w:rFonts w:cs="Courier New"/>
    </w:rPr>
  </w:style>
  <w:style w:type="character" w:customStyle="1" w:styleId="ListLabel959">
    <w:name w:val="ListLabel 959"/>
    <w:qFormat/>
    <w:rPr>
      <w:rFonts w:cs="Wingdings"/>
    </w:rPr>
  </w:style>
  <w:style w:type="character" w:customStyle="1" w:styleId="ListLabel960">
    <w:name w:val="ListLabel 960"/>
    <w:qFormat/>
    <w:rPr>
      <w:rFonts w:cs="Symbol"/>
    </w:rPr>
  </w:style>
  <w:style w:type="character" w:customStyle="1" w:styleId="ListLabel961">
    <w:name w:val="ListLabel 961"/>
    <w:qFormat/>
    <w:rPr>
      <w:rFonts w:cs="Courier New"/>
    </w:rPr>
  </w:style>
  <w:style w:type="character" w:customStyle="1" w:styleId="ListLabel962">
    <w:name w:val="ListLabel 962"/>
    <w:qFormat/>
    <w:rPr>
      <w:rFonts w:cs="Wingdings"/>
    </w:rPr>
  </w:style>
  <w:style w:type="character" w:customStyle="1" w:styleId="ListLabel963">
    <w:name w:val="ListLabel 963"/>
    <w:qFormat/>
    <w:rPr>
      <w:rFonts w:cs="Wingdings"/>
      <w:sz w:val="26"/>
    </w:rPr>
  </w:style>
  <w:style w:type="character" w:customStyle="1" w:styleId="ListLabel964">
    <w:name w:val="ListLabel 964"/>
    <w:qFormat/>
    <w:rPr>
      <w:rFonts w:cs="Courier New"/>
    </w:rPr>
  </w:style>
  <w:style w:type="character" w:customStyle="1" w:styleId="ListLabel965">
    <w:name w:val="ListLabel 965"/>
    <w:qFormat/>
    <w:rPr>
      <w:rFonts w:cs="Wingdings"/>
    </w:rPr>
  </w:style>
  <w:style w:type="character" w:customStyle="1" w:styleId="ListLabel966">
    <w:name w:val="ListLabel 966"/>
    <w:qFormat/>
    <w:rPr>
      <w:rFonts w:cs="Symbol"/>
    </w:rPr>
  </w:style>
  <w:style w:type="character" w:customStyle="1" w:styleId="ListLabel967">
    <w:name w:val="ListLabel 967"/>
    <w:qFormat/>
    <w:rPr>
      <w:rFonts w:cs="Courier New"/>
    </w:rPr>
  </w:style>
  <w:style w:type="character" w:customStyle="1" w:styleId="ListLabel968">
    <w:name w:val="ListLabel 968"/>
    <w:qFormat/>
    <w:rPr>
      <w:rFonts w:cs="Wingdings"/>
    </w:rPr>
  </w:style>
  <w:style w:type="character" w:customStyle="1" w:styleId="ListLabel969">
    <w:name w:val="ListLabel 969"/>
    <w:qFormat/>
    <w:rPr>
      <w:rFonts w:cs="Symbol"/>
    </w:rPr>
  </w:style>
  <w:style w:type="character" w:customStyle="1" w:styleId="ListLabel970">
    <w:name w:val="ListLabel 970"/>
    <w:qFormat/>
    <w:rPr>
      <w:rFonts w:cs="Courier New"/>
    </w:rPr>
  </w:style>
  <w:style w:type="character" w:customStyle="1" w:styleId="ListLabel971">
    <w:name w:val="ListLabel 971"/>
    <w:qFormat/>
    <w:rPr>
      <w:rFonts w:cs="Wingdings"/>
    </w:rPr>
  </w:style>
  <w:style w:type="character" w:customStyle="1" w:styleId="ListLabel972">
    <w:name w:val="ListLabel 972"/>
    <w:qFormat/>
    <w:rPr>
      <w:rFonts w:cs="Wingdings"/>
      <w:sz w:val="26"/>
    </w:rPr>
  </w:style>
  <w:style w:type="character" w:customStyle="1" w:styleId="ListLabel973">
    <w:name w:val="ListLabel 973"/>
    <w:qFormat/>
    <w:rPr>
      <w:rFonts w:cs="Courier New"/>
    </w:rPr>
  </w:style>
  <w:style w:type="character" w:customStyle="1" w:styleId="ListLabel974">
    <w:name w:val="ListLabel 974"/>
    <w:qFormat/>
    <w:rPr>
      <w:rFonts w:cs="Wingdings"/>
    </w:rPr>
  </w:style>
  <w:style w:type="character" w:customStyle="1" w:styleId="ListLabel975">
    <w:name w:val="ListLabel 975"/>
    <w:qFormat/>
    <w:rPr>
      <w:rFonts w:cs="Symbol"/>
      <w:sz w:val="26"/>
    </w:rPr>
  </w:style>
  <w:style w:type="character" w:customStyle="1" w:styleId="ListLabel976">
    <w:name w:val="ListLabel 976"/>
    <w:qFormat/>
    <w:rPr>
      <w:rFonts w:cs="Courier New"/>
    </w:rPr>
  </w:style>
  <w:style w:type="character" w:customStyle="1" w:styleId="ListLabel977">
    <w:name w:val="ListLabel 977"/>
    <w:qFormat/>
    <w:rPr>
      <w:rFonts w:cs="Wingdings"/>
    </w:rPr>
  </w:style>
  <w:style w:type="character" w:customStyle="1" w:styleId="ListLabel978">
    <w:name w:val="ListLabel 978"/>
    <w:qFormat/>
    <w:rPr>
      <w:rFonts w:cs="Symbol"/>
    </w:rPr>
  </w:style>
  <w:style w:type="character" w:customStyle="1" w:styleId="ListLabel979">
    <w:name w:val="ListLabel 979"/>
    <w:qFormat/>
    <w:rPr>
      <w:rFonts w:cs="Courier New"/>
    </w:rPr>
  </w:style>
  <w:style w:type="character" w:customStyle="1" w:styleId="ListLabel980">
    <w:name w:val="ListLabel 980"/>
    <w:qFormat/>
    <w:rPr>
      <w:rFonts w:cs="Wingdings"/>
    </w:rPr>
  </w:style>
  <w:style w:type="character" w:customStyle="1" w:styleId="ListLabel981">
    <w:name w:val="ListLabel 981"/>
    <w:qFormat/>
    <w:rPr>
      <w:rFonts w:cs="Wingdings"/>
      <w:sz w:val="26"/>
    </w:rPr>
  </w:style>
  <w:style w:type="character" w:customStyle="1" w:styleId="ListLabel982">
    <w:name w:val="ListLabel 982"/>
    <w:qFormat/>
    <w:rPr>
      <w:rFonts w:cs="Courier New"/>
    </w:rPr>
  </w:style>
  <w:style w:type="character" w:customStyle="1" w:styleId="ListLabel983">
    <w:name w:val="ListLabel 983"/>
    <w:qFormat/>
    <w:rPr>
      <w:rFonts w:cs="Wingdings"/>
    </w:rPr>
  </w:style>
  <w:style w:type="character" w:customStyle="1" w:styleId="ListLabel984">
    <w:name w:val="ListLabel 984"/>
    <w:qFormat/>
    <w:rPr>
      <w:rFonts w:cs="Symbol"/>
    </w:rPr>
  </w:style>
  <w:style w:type="character" w:customStyle="1" w:styleId="ListLabel985">
    <w:name w:val="ListLabel 985"/>
    <w:qFormat/>
    <w:rPr>
      <w:rFonts w:cs="Courier New"/>
    </w:rPr>
  </w:style>
  <w:style w:type="character" w:customStyle="1" w:styleId="ListLabel986">
    <w:name w:val="ListLabel 986"/>
    <w:qFormat/>
    <w:rPr>
      <w:rFonts w:cs="Wingdings"/>
    </w:rPr>
  </w:style>
  <w:style w:type="character" w:customStyle="1" w:styleId="ListLabel987">
    <w:name w:val="ListLabel 987"/>
    <w:qFormat/>
    <w:rPr>
      <w:rFonts w:cs="Symbol"/>
    </w:rPr>
  </w:style>
  <w:style w:type="character" w:customStyle="1" w:styleId="ListLabel988">
    <w:name w:val="ListLabel 988"/>
    <w:qFormat/>
    <w:rPr>
      <w:rFonts w:cs="Courier New"/>
    </w:rPr>
  </w:style>
  <w:style w:type="character" w:customStyle="1" w:styleId="ListLabel989">
    <w:name w:val="ListLabel 989"/>
    <w:qFormat/>
    <w:rPr>
      <w:rFonts w:cs="Wingdings"/>
    </w:rPr>
  </w:style>
  <w:style w:type="character" w:customStyle="1" w:styleId="ListLabel990">
    <w:name w:val="ListLabel 990"/>
    <w:qFormat/>
    <w:rPr>
      <w:rFonts w:cs="Wingdings"/>
      <w:sz w:val="26"/>
    </w:rPr>
  </w:style>
  <w:style w:type="character" w:customStyle="1" w:styleId="ListLabel991">
    <w:name w:val="ListLabel 991"/>
    <w:qFormat/>
    <w:rPr>
      <w:rFonts w:cs="Courier New"/>
    </w:rPr>
  </w:style>
  <w:style w:type="character" w:customStyle="1" w:styleId="ListLabel992">
    <w:name w:val="ListLabel 992"/>
    <w:qFormat/>
    <w:rPr>
      <w:rFonts w:cs="Wingdings"/>
    </w:rPr>
  </w:style>
  <w:style w:type="character" w:customStyle="1" w:styleId="ListLabel993">
    <w:name w:val="ListLabel 993"/>
    <w:qFormat/>
    <w:rPr>
      <w:rFonts w:cs="Symbol"/>
    </w:rPr>
  </w:style>
  <w:style w:type="character" w:customStyle="1" w:styleId="ListLabel994">
    <w:name w:val="ListLabel 994"/>
    <w:qFormat/>
    <w:rPr>
      <w:rFonts w:cs="Courier New"/>
    </w:rPr>
  </w:style>
  <w:style w:type="character" w:customStyle="1" w:styleId="ListLabel995">
    <w:name w:val="ListLabel 995"/>
    <w:qFormat/>
    <w:rPr>
      <w:rFonts w:cs="Wingdings"/>
    </w:rPr>
  </w:style>
  <w:style w:type="character" w:customStyle="1" w:styleId="ListLabel996">
    <w:name w:val="ListLabel 996"/>
    <w:qFormat/>
    <w:rPr>
      <w:rFonts w:cs="Symbol"/>
    </w:rPr>
  </w:style>
  <w:style w:type="character" w:customStyle="1" w:styleId="ListLabel997">
    <w:name w:val="ListLabel 997"/>
    <w:qFormat/>
    <w:rPr>
      <w:rFonts w:cs="Courier New"/>
    </w:rPr>
  </w:style>
  <w:style w:type="character" w:customStyle="1" w:styleId="ListLabel998">
    <w:name w:val="ListLabel 998"/>
    <w:qFormat/>
    <w:rPr>
      <w:rFonts w:cs="Wingdings"/>
    </w:rPr>
  </w:style>
  <w:style w:type="character" w:customStyle="1" w:styleId="ListLabel1084">
    <w:name w:val="ListLabel 1084"/>
    <w:qFormat/>
    <w:rsid w:val="00CF285A"/>
    <w:rPr>
      <w:rFonts w:cs="Courier New"/>
    </w:rPr>
  </w:style>
  <w:style w:type="character" w:customStyle="1" w:styleId="ListLabel1085">
    <w:name w:val="ListLabel 1085"/>
    <w:qFormat/>
    <w:rPr>
      <w:rFonts w:cs="Wingdings"/>
      <w:sz w:val="24"/>
    </w:rPr>
  </w:style>
  <w:style w:type="character" w:customStyle="1" w:styleId="ListLabel1086">
    <w:name w:val="ListLabel 1086"/>
    <w:qFormat/>
    <w:rPr>
      <w:rFonts w:cs="Courier New"/>
    </w:rPr>
  </w:style>
  <w:style w:type="character" w:customStyle="1" w:styleId="ListLabel1087">
    <w:name w:val="ListLabel 1087"/>
    <w:qFormat/>
    <w:rPr>
      <w:rFonts w:cs="Wingdings"/>
    </w:rPr>
  </w:style>
  <w:style w:type="character" w:customStyle="1" w:styleId="ListLabel1088">
    <w:name w:val="ListLabel 1088"/>
    <w:qFormat/>
    <w:rPr>
      <w:rFonts w:cs="Symbol"/>
    </w:rPr>
  </w:style>
  <w:style w:type="character" w:customStyle="1" w:styleId="ListLabel1089">
    <w:name w:val="ListLabel 1089"/>
    <w:qFormat/>
    <w:rPr>
      <w:rFonts w:cs="Courier New"/>
    </w:rPr>
  </w:style>
  <w:style w:type="character" w:customStyle="1" w:styleId="ListLabel1090">
    <w:name w:val="ListLabel 1090"/>
    <w:qFormat/>
    <w:rPr>
      <w:rFonts w:cs="Wingdings"/>
    </w:rPr>
  </w:style>
  <w:style w:type="character" w:customStyle="1" w:styleId="ListLabel1091">
    <w:name w:val="ListLabel 1091"/>
    <w:qFormat/>
    <w:rPr>
      <w:rFonts w:cs="Symbol"/>
    </w:rPr>
  </w:style>
  <w:style w:type="character" w:customStyle="1" w:styleId="ListLabel1092">
    <w:name w:val="ListLabel 1092"/>
    <w:qFormat/>
    <w:rPr>
      <w:rFonts w:cs="Courier New"/>
    </w:rPr>
  </w:style>
  <w:style w:type="character" w:customStyle="1" w:styleId="ListLabel1093">
    <w:name w:val="ListLabel 1093"/>
    <w:qFormat/>
    <w:rPr>
      <w:rFonts w:cs="Wingdings"/>
    </w:rPr>
  </w:style>
  <w:style w:type="character" w:customStyle="1" w:styleId="ListLabel1094">
    <w:name w:val="ListLabel 1094"/>
    <w:qFormat/>
    <w:rPr>
      <w:rFonts w:cs="Times New Roman"/>
      <w:b/>
      <w:i w:val="0"/>
      <w:sz w:val="24"/>
      <w:szCs w:val="24"/>
    </w:rPr>
  </w:style>
  <w:style w:type="character" w:customStyle="1" w:styleId="ListLabel1095">
    <w:name w:val="ListLabel 1095"/>
    <w:qFormat/>
    <w:rPr>
      <w:rFonts w:cs="Wingdings"/>
      <w:sz w:val="24"/>
    </w:rPr>
  </w:style>
  <w:style w:type="character" w:customStyle="1" w:styleId="ListLabel1096">
    <w:name w:val="ListLabel 1096"/>
    <w:qFormat/>
    <w:rPr>
      <w:rFonts w:cs="Courier New"/>
    </w:rPr>
  </w:style>
  <w:style w:type="character" w:customStyle="1" w:styleId="ListLabel1097">
    <w:name w:val="ListLabel 1097"/>
    <w:qFormat/>
    <w:rPr>
      <w:rFonts w:cs="Wingdings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Courier New"/>
    </w:rPr>
  </w:style>
  <w:style w:type="character" w:customStyle="1" w:styleId="ListLabel1100">
    <w:name w:val="ListLabel 1100"/>
    <w:qFormat/>
    <w:rPr>
      <w:rFonts w:cs="Wingdings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Courier New"/>
    </w:rPr>
  </w:style>
  <w:style w:type="character" w:customStyle="1" w:styleId="ListLabel1103">
    <w:name w:val="ListLabel 1103"/>
    <w:qFormat/>
    <w:rPr>
      <w:rFonts w:cs="Wingdings"/>
    </w:rPr>
  </w:style>
  <w:style w:type="character" w:customStyle="1" w:styleId="ListLabel1104">
    <w:name w:val="ListLabel 1104"/>
    <w:qFormat/>
    <w:rPr>
      <w:rFonts w:cs="Courier New"/>
    </w:rPr>
  </w:style>
  <w:style w:type="character" w:customStyle="1" w:styleId="ListLabel1105">
    <w:name w:val="ListLabel 1105"/>
    <w:qFormat/>
    <w:rPr>
      <w:rFonts w:cs="Courier New"/>
    </w:rPr>
  </w:style>
  <w:style w:type="character" w:customStyle="1" w:styleId="ListLabel1106">
    <w:name w:val="ListLabel 1106"/>
    <w:qFormat/>
    <w:rPr>
      <w:rFonts w:cs="Courier New"/>
    </w:rPr>
  </w:style>
  <w:style w:type="character" w:customStyle="1" w:styleId="ListLabel1107">
    <w:name w:val="ListLabel 1107"/>
    <w:qFormat/>
    <w:rPr>
      <w:rFonts w:cs="Courier New"/>
    </w:rPr>
  </w:style>
  <w:style w:type="character" w:customStyle="1" w:styleId="ListLabel1108">
    <w:name w:val="ListLabel 1108"/>
    <w:qFormat/>
    <w:rPr>
      <w:rFonts w:cs="Courier New"/>
    </w:rPr>
  </w:style>
  <w:style w:type="character" w:customStyle="1" w:styleId="ListLabel1109">
    <w:name w:val="ListLabel 1109"/>
    <w:qFormat/>
    <w:rPr>
      <w:rFonts w:cs="Courier New"/>
    </w:rPr>
  </w:style>
  <w:style w:type="character" w:customStyle="1" w:styleId="ListLabel1110">
    <w:name w:val="ListLabel 1110"/>
    <w:qFormat/>
    <w:rPr>
      <w:rFonts w:cs="Courier New"/>
    </w:rPr>
  </w:style>
  <w:style w:type="character" w:customStyle="1" w:styleId="ListLabel1111">
    <w:name w:val="ListLabel 1111"/>
    <w:qFormat/>
    <w:rPr>
      <w:rFonts w:cs="Courier New"/>
    </w:rPr>
  </w:style>
  <w:style w:type="character" w:customStyle="1" w:styleId="ListLabel1112">
    <w:name w:val="ListLabel 1112"/>
    <w:qFormat/>
    <w:rPr>
      <w:rFonts w:cs="Courier New"/>
    </w:rPr>
  </w:style>
  <w:style w:type="character" w:customStyle="1" w:styleId="ListLabel1113">
    <w:name w:val="ListLabel 1113"/>
    <w:qFormat/>
    <w:rPr>
      <w:rFonts w:cs="Courier New"/>
    </w:rPr>
  </w:style>
  <w:style w:type="character" w:customStyle="1" w:styleId="ListLabel1114">
    <w:name w:val="ListLabel 1114"/>
    <w:qFormat/>
    <w:rPr>
      <w:rFonts w:cs="Courier New"/>
    </w:rPr>
  </w:style>
  <w:style w:type="character" w:customStyle="1" w:styleId="ListLabel1115">
    <w:name w:val="ListLabel 1115"/>
    <w:qFormat/>
    <w:rPr>
      <w:rFonts w:cs="Courier New"/>
    </w:rPr>
  </w:style>
  <w:style w:type="character" w:customStyle="1" w:styleId="ListLabel1116">
    <w:name w:val="ListLabel 1116"/>
    <w:qFormat/>
    <w:rPr>
      <w:rFonts w:cs="Courier New"/>
    </w:rPr>
  </w:style>
  <w:style w:type="character" w:customStyle="1" w:styleId="ListLabel1117">
    <w:name w:val="ListLabel 1117"/>
    <w:qFormat/>
    <w:rPr>
      <w:rFonts w:cs="Courier New"/>
    </w:rPr>
  </w:style>
  <w:style w:type="character" w:customStyle="1" w:styleId="ListLabel1118">
    <w:name w:val="ListLabel 1118"/>
    <w:qFormat/>
    <w:rPr>
      <w:rFonts w:cs="Courier New"/>
    </w:rPr>
  </w:style>
  <w:style w:type="character" w:customStyle="1" w:styleId="ListLabel1119">
    <w:name w:val="ListLabel 1119"/>
    <w:qFormat/>
    <w:rPr>
      <w:rFonts w:cs="Courier New"/>
    </w:rPr>
  </w:style>
  <w:style w:type="character" w:customStyle="1" w:styleId="ListLabel1120">
    <w:name w:val="ListLabel 1120"/>
    <w:qFormat/>
    <w:rPr>
      <w:rFonts w:cs="Courier New"/>
    </w:rPr>
  </w:style>
  <w:style w:type="character" w:customStyle="1" w:styleId="ListLabel1121">
    <w:name w:val="ListLabel 1121"/>
    <w:qFormat/>
    <w:rPr>
      <w:rFonts w:cs="Courier New"/>
    </w:rPr>
  </w:style>
  <w:style w:type="character" w:customStyle="1" w:styleId="ListLabel1122">
    <w:name w:val="ListLabel 1122"/>
    <w:qFormat/>
    <w:rPr>
      <w:rFonts w:cs="Courier New"/>
    </w:rPr>
  </w:style>
  <w:style w:type="character" w:customStyle="1" w:styleId="ListLabel1123">
    <w:name w:val="ListLabel 1123"/>
    <w:qFormat/>
    <w:rPr>
      <w:rFonts w:cs="Courier New"/>
    </w:rPr>
  </w:style>
  <w:style w:type="character" w:customStyle="1" w:styleId="ListLabel1124">
    <w:name w:val="ListLabel 1124"/>
    <w:qFormat/>
    <w:rPr>
      <w:rFonts w:cs="Courier New"/>
    </w:rPr>
  </w:style>
  <w:style w:type="character" w:customStyle="1" w:styleId="ListLabel1125">
    <w:name w:val="ListLabel 1125"/>
    <w:qFormat/>
    <w:rPr>
      <w:rFonts w:cs="Courier New"/>
    </w:rPr>
  </w:style>
  <w:style w:type="character" w:customStyle="1" w:styleId="ListLabel1126">
    <w:name w:val="ListLabel 1126"/>
    <w:qFormat/>
    <w:rPr>
      <w:rFonts w:cs="Courier New"/>
    </w:rPr>
  </w:style>
  <w:style w:type="character" w:customStyle="1" w:styleId="ListLabel1127">
    <w:name w:val="ListLabel 1127"/>
    <w:qFormat/>
    <w:rPr>
      <w:rFonts w:cs="Courier New"/>
    </w:rPr>
  </w:style>
  <w:style w:type="character" w:customStyle="1" w:styleId="ListLabel1128">
    <w:name w:val="ListLabel 1128"/>
    <w:qFormat/>
    <w:rPr>
      <w:rFonts w:cs="Courier New"/>
    </w:rPr>
  </w:style>
  <w:style w:type="character" w:customStyle="1" w:styleId="ListLabel1129">
    <w:name w:val="ListLabel 1129"/>
    <w:qFormat/>
    <w:rPr>
      <w:rFonts w:cs="Courier New"/>
    </w:rPr>
  </w:style>
  <w:style w:type="character" w:customStyle="1" w:styleId="ListLabel1130">
    <w:name w:val="ListLabel 1130"/>
    <w:qFormat/>
    <w:rPr>
      <w:rFonts w:cs="Courier New"/>
    </w:rPr>
  </w:style>
  <w:style w:type="character" w:customStyle="1" w:styleId="ListLabel1131">
    <w:name w:val="ListLabel 1131"/>
    <w:qFormat/>
    <w:rPr>
      <w:rFonts w:cs="Courier New"/>
    </w:rPr>
  </w:style>
  <w:style w:type="character" w:customStyle="1" w:styleId="ListLabel1132">
    <w:name w:val="ListLabel 1132"/>
    <w:qFormat/>
    <w:rPr>
      <w:rFonts w:cs="Courier New"/>
    </w:rPr>
  </w:style>
  <w:style w:type="character" w:customStyle="1" w:styleId="ListLabel1133">
    <w:name w:val="ListLabel 1133"/>
    <w:qFormat/>
    <w:rPr>
      <w:rFonts w:cs="Courier New"/>
    </w:rPr>
  </w:style>
  <w:style w:type="character" w:customStyle="1" w:styleId="ListLabel1134">
    <w:name w:val="ListLabel 1134"/>
    <w:qFormat/>
    <w:rPr>
      <w:rFonts w:cs="Courier New"/>
    </w:rPr>
  </w:style>
  <w:style w:type="character" w:customStyle="1" w:styleId="ListLabel1135">
    <w:name w:val="ListLabel 1135"/>
    <w:qFormat/>
    <w:rPr>
      <w:rFonts w:cs="Courier New"/>
    </w:rPr>
  </w:style>
  <w:style w:type="character" w:customStyle="1" w:styleId="ListLabel1136">
    <w:name w:val="ListLabel 1136"/>
    <w:qFormat/>
    <w:rPr>
      <w:rFonts w:cs="Courier New"/>
    </w:rPr>
  </w:style>
  <w:style w:type="character" w:customStyle="1" w:styleId="ListLabel1137">
    <w:name w:val="ListLabel 1137"/>
    <w:qFormat/>
    <w:rPr>
      <w:rFonts w:cs="Courier New"/>
    </w:rPr>
  </w:style>
  <w:style w:type="character" w:customStyle="1" w:styleId="ListLabel1138">
    <w:name w:val="ListLabel 1138"/>
    <w:qFormat/>
    <w:rPr>
      <w:rFonts w:cs="Courier New"/>
    </w:rPr>
  </w:style>
  <w:style w:type="character" w:customStyle="1" w:styleId="ListLabel1139">
    <w:name w:val="ListLabel 1139"/>
    <w:qFormat/>
    <w:rPr>
      <w:rFonts w:cs="Courier New"/>
    </w:rPr>
  </w:style>
  <w:style w:type="character" w:customStyle="1" w:styleId="ListLabel1140">
    <w:name w:val="ListLabel 1140"/>
    <w:qFormat/>
    <w:rPr>
      <w:rFonts w:cs="Courier New"/>
    </w:rPr>
  </w:style>
  <w:style w:type="character" w:customStyle="1" w:styleId="ListLabel1141">
    <w:name w:val="ListLabel 1141"/>
    <w:qFormat/>
    <w:rPr>
      <w:rFonts w:cs="Courier New"/>
    </w:rPr>
  </w:style>
  <w:style w:type="character" w:customStyle="1" w:styleId="ListLabel1142">
    <w:name w:val="ListLabel 1142"/>
    <w:qFormat/>
    <w:rPr>
      <w:rFonts w:cs="Courier New"/>
    </w:rPr>
  </w:style>
  <w:style w:type="character" w:customStyle="1" w:styleId="ListLabel1143">
    <w:name w:val="ListLabel 1143"/>
    <w:qFormat/>
    <w:rPr>
      <w:rFonts w:cs="Courier New"/>
    </w:rPr>
  </w:style>
  <w:style w:type="character" w:customStyle="1" w:styleId="ListLabel1144">
    <w:name w:val="ListLabel 1144"/>
    <w:qFormat/>
    <w:rPr>
      <w:rFonts w:cs="Courier New"/>
    </w:rPr>
  </w:style>
  <w:style w:type="character" w:customStyle="1" w:styleId="ListLabel1145">
    <w:name w:val="ListLabel 1145"/>
    <w:qFormat/>
    <w:rPr>
      <w:rFonts w:cs="Courier New"/>
    </w:rPr>
  </w:style>
  <w:style w:type="character" w:customStyle="1" w:styleId="ListLabel1146">
    <w:name w:val="ListLabel 1146"/>
    <w:qFormat/>
    <w:rPr>
      <w:rFonts w:cs="Courier New"/>
    </w:rPr>
  </w:style>
  <w:style w:type="character" w:customStyle="1" w:styleId="ListLabel1147">
    <w:name w:val="ListLabel 1147"/>
    <w:qFormat/>
    <w:rPr>
      <w:rFonts w:cs="Courier New"/>
    </w:rPr>
  </w:style>
  <w:style w:type="character" w:customStyle="1" w:styleId="ListLabel1148">
    <w:name w:val="ListLabel 1148"/>
    <w:qFormat/>
    <w:rPr>
      <w:rFonts w:cs="Courier New"/>
    </w:rPr>
  </w:style>
  <w:style w:type="character" w:customStyle="1" w:styleId="ListLabel1149">
    <w:name w:val="ListLabel 1149"/>
    <w:qFormat/>
    <w:rPr>
      <w:rFonts w:cs="Courier New"/>
    </w:rPr>
  </w:style>
  <w:style w:type="character" w:customStyle="1" w:styleId="ListLabel1150">
    <w:name w:val="ListLabel 1150"/>
    <w:qFormat/>
    <w:rPr>
      <w:rFonts w:cs="Courier New"/>
    </w:rPr>
  </w:style>
  <w:style w:type="character" w:customStyle="1" w:styleId="ListLabel1151">
    <w:name w:val="ListLabel 1151"/>
    <w:qFormat/>
    <w:rPr>
      <w:rFonts w:cs="Courier New"/>
    </w:rPr>
  </w:style>
  <w:style w:type="character" w:customStyle="1" w:styleId="ListLabel1152">
    <w:name w:val="ListLabel 1152"/>
    <w:qFormat/>
    <w:rPr>
      <w:rFonts w:cs="Courier New"/>
    </w:rPr>
  </w:style>
  <w:style w:type="character" w:customStyle="1" w:styleId="ListLabel1153">
    <w:name w:val="ListLabel 1153"/>
    <w:qFormat/>
    <w:rPr>
      <w:rFonts w:cs="Courier New"/>
    </w:rPr>
  </w:style>
  <w:style w:type="character" w:customStyle="1" w:styleId="ListLabel1154">
    <w:name w:val="ListLabel 1154"/>
    <w:qFormat/>
    <w:rPr>
      <w:rFonts w:cs="Courier New"/>
    </w:rPr>
  </w:style>
  <w:style w:type="character" w:customStyle="1" w:styleId="ListLabel1155">
    <w:name w:val="ListLabel 1155"/>
    <w:qFormat/>
    <w:rPr>
      <w:rFonts w:cs="Courier New"/>
    </w:rPr>
  </w:style>
  <w:style w:type="character" w:customStyle="1" w:styleId="ListLabel1156">
    <w:name w:val="ListLabel 1156"/>
    <w:qFormat/>
    <w:rPr>
      <w:rFonts w:cs="Courier New"/>
    </w:rPr>
  </w:style>
  <w:style w:type="character" w:customStyle="1" w:styleId="ListLabel1157">
    <w:name w:val="ListLabel 1157"/>
    <w:qFormat/>
    <w:rPr>
      <w:rFonts w:cs="Courier New"/>
    </w:rPr>
  </w:style>
  <w:style w:type="character" w:customStyle="1" w:styleId="ListLabel1158">
    <w:name w:val="ListLabel 1158"/>
    <w:qFormat/>
    <w:rPr>
      <w:rFonts w:cs="Courier New"/>
    </w:rPr>
  </w:style>
  <w:style w:type="character" w:customStyle="1" w:styleId="ListLabel1159">
    <w:name w:val="ListLabel 1159"/>
    <w:qFormat/>
    <w:rPr>
      <w:rFonts w:cs="Courier New"/>
    </w:rPr>
  </w:style>
  <w:style w:type="character" w:customStyle="1" w:styleId="ListLabel1160">
    <w:name w:val="ListLabel 1160"/>
    <w:qFormat/>
    <w:rPr>
      <w:rFonts w:cs="Courier New"/>
    </w:rPr>
  </w:style>
  <w:style w:type="character" w:customStyle="1" w:styleId="ListLabel1161">
    <w:name w:val="ListLabel 1161"/>
    <w:qFormat/>
    <w:rPr>
      <w:rFonts w:cs="Courier New"/>
    </w:rPr>
  </w:style>
  <w:style w:type="character" w:customStyle="1" w:styleId="ListLabel1162">
    <w:name w:val="ListLabel 1162"/>
    <w:qFormat/>
    <w:rPr>
      <w:rFonts w:cs="Courier New"/>
    </w:rPr>
  </w:style>
  <w:style w:type="character" w:customStyle="1" w:styleId="ListLabel1163">
    <w:name w:val="ListLabel 1163"/>
    <w:qFormat/>
    <w:rPr>
      <w:rFonts w:cs="Courier New"/>
    </w:rPr>
  </w:style>
  <w:style w:type="character" w:customStyle="1" w:styleId="ListLabel1164">
    <w:name w:val="ListLabel 1164"/>
    <w:qFormat/>
    <w:rPr>
      <w:rFonts w:cs="Courier New"/>
    </w:rPr>
  </w:style>
  <w:style w:type="character" w:customStyle="1" w:styleId="ListLabel1165">
    <w:name w:val="ListLabel 1165"/>
    <w:qFormat/>
    <w:rPr>
      <w:rFonts w:cs="Courier New"/>
    </w:rPr>
  </w:style>
  <w:style w:type="character" w:customStyle="1" w:styleId="ListLabel1166">
    <w:name w:val="ListLabel 1166"/>
    <w:qFormat/>
    <w:rPr>
      <w:rFonts w:cs="Courier New"/>
    </w:rPr>
  </w:style>
  <w:style w:type="character" w:customStyle="1" w:styleId="ListLabel1167">
    <w:name w:val="ListLabel 1167"/>
    <w:qFormat/>
    <w:rPr>
      <w:rFonts w:cs="Courier New"/>
    </w:rPr>
  </w:style>
  <w:style w:type="character" w:customStyle="1" w:styleId="ListLabel1168">
    <w:name w:val="ListLabel 1168"/>
    <w:qFormat/>
    <w:rPr>
      <w:rFonts w:cs="Courier New"/>
    </w:rPr>
  </w:style>
  <w:style w:type="character" w:customStyle="1" w:styleId="ListLabel1169">
    <w:name w:val="ListLabel 1169"/>
    <w:qFormat/>
    <w:rPr>
      <w:rFonts w:cs="Courier New"/>
    </w:rPr>
  </w:style>
  <w:style w:type="character" w:customStyle="1" w:styleId="ListLabel1170">
    <w:name w:val="ListLabel 1170"/>
    <w:qFormat/>
    <w:rPr>
      <w:rFonts w:cs="Courier New"/>
    </w:rPr>
  </w:style>
  <w:style w:type="character" w:customStyle="1" w:styleId="ListLabel1171">
    <w:name w:val="ListLabel 1171"/>
    <w:qFormat/>
    <w:rPr>
      <w:rFonts w:cs="Courier New"/>
    </w:rPr>
  </w:style>
  <w:style w:type="character" w:customStyle="1" w:styleId="ListLabel1172">
    <w:name w:val="ListLabel 1172"/>
    <w:qFormat/>
    <w:rPr>
      <w:rFonts w:cs="Courier New"/>
    </w:rPr>
  </w:style>
  <w:style w:type="character" w:customStyle="1" w:styleId="ListLabel1173">
    <w:name w:val="ListLabel 1173"/>
    <w:qFormat/>
    <w:rPr>
      <w:rFonts w:cs="Courier New"/>
    </w:rPr>
  </w:style>
  <w:style w:type="character" w:customStyle="1" w:styleId="ListLabel1174">
    <w:name w:val="ListLabel 1174"/>
    <w:qFormat/>
    <w:rPr>
      <w:rFonts w:cs="Courier New"/>
    </w:rPr>
  </w:style>
  <w:style w:type="character" w:customStyle="1" w:styleId="ListLabel1175">
    <w:name w:val="ListLabel 1175"/>
    <w:qFormat/>
    <w:rPr>
      <w:rFonts w:cs="Courier New"/>
    </w:rPr>
  </w:style>
  <w:style w:type="character" w:customStyle="1" w:styleId="ListLabel1176">
    <w:name w:val="ListLabel 1176"/>
    <w:qFormat/>
    <w:rPr>
      <w:rFonts w:cs="Courier New"/>
    </w:rPr>
  </w:style>
  <w:style w:type="character" w:customStyle="1" w:styleId="ListLabel1177">
    <w:name w:val="ListLabel 1177"/>
    <w:qFormat/>
    <w:rPr>
      <w:rFonts w:cs="Courier New"/>
    </w:rPr>
  </w:style>
  <w:style w:type="character" w:customStyle="1" w:styleId="ListLabel1178">
    <w:name w:val="ListLabel 1178"/>
    <w:qFormat/>
    <w:rPr>
      <w:rFonts w:cs="Courier New"/>
    </w:rPr>
  </w:style>
  <w:style w:type="character" w:customStyle="1" w:styleId="ListLabel1179">
    <w:name w:val="ListLabel 1179"/>
    <w:qFormat/>
    <w:rPr>
      <w:rFonts w:cs="Courier New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Courier New"/>
    </w:rPr>
  </w:style>
  <w:style w:type="character" w:customStyle="1" w:styleId="ListLabel1182">
    <w:name w:val="ListLabel 1182"/>
    <w:qFormat/>
    <w:rPr>
      <w:rFonts w:cs="Courier New"/>
    </w:rPr>
  </w:style>
  <w:style w:type="character" w:customStyle="1" w:styleId="ListLabel1183">
    <w:name w:val="ListLabel 1183"/>
    <w:qFormat/>
    <w:rPr>
      <w:rFonts w:cs="Courier New"/>
    </w:rPr>
  </w:style>
  <w:style w:type="character" w:customStyle="1" w:styleId="ListLabel1184">
    <w:name w:val="ListLabel 1184"/>
    <w:qFormat/>
    <w:rPr>
      <w:rFonts w:cs="Courier New"/>
    </w:rPr>
  </w:style>
  <w:style w:type="character" w:customStyle="1" w:styleId="ListLabel1185">
    <w:name w:val="ListLabel 1185"/>
    <w:qFormat/>
    <w:rPr>
      <w:rFonts w:cs="Courier New"/>
    </w:rPr>
  </w:style>
  <w:style w:type="character" w:customStyle="1" w:styleId="ListLabel1186">
    <w:name w:val="ListLabel 1186"/>
    <w:qFormat/>
    <w:rPr>
      <w:rFonts w:cs="Courier New"/>
    </w:rPr>
  </w:style>
  <w:style w:type="character" w:customStyle="1" w:styleId="ListLabel1187">
    <w:name w:val="ListLabel 1187"/>
    <w:qFormat/>
    <w:rPr>
      <w:rFonts w:cs="Courier New"/>
    </w:rPr>
  </w:style>
  <w:style w:type="character" w:customStyle="1" w:styleId="ListLabel1188">
    <w:name w:val="ListLabel 1188"/>
    <w:qFormat/>
    <w:rPr>
      <w:rFonts w:cs="Courier New"/>
    </w:rPr>
  </w:style>
  <w:style w:type="character" w:customStyle="1" w:styleId="ListLabel1189">
    <w:name w:val="ListLabel 1189"/>
    <w:qFormat/>
    <w:rPr>
      <w:rFonts w:cs="Courier New"/>
    </w:rPr>
  </w:style>
  <w:style w:type="character" w:customStyle="1" w:styleId="ListLabel1190">
    <w:name w:val="ListLabel 1190"/>
    <w:qFormat/>
    <w:rPr>
      <w:rFonts w:cs="Courier New"/>
    </w:rPr>
  </w:style>
  <w:style w:type="character" w:customStyle="1" w:styleId="ListLabel1191">
    <w:name w:val="ListLabel 1191"/>
    <w:qFormat/>
    <w:rPr>
      <w:rFonts w:cs="Courier New"/>
    </w:rPr>
  </w:style>
  <w:style w:type="character" w:customStyle="1" w:styleId="ListLabel1192">
    <w:name w:val="ListLabel 1192"/>
    <w:qFormat/>
    <w:rPr>
      <w:rFonts w:cs="Courier New"/>
    </w:rPr>
  </w:style>
  <w:style w:type="character" w:customStyle="1" w:styleId="ListLabel1193">
    <w:name w:val="ListLabel 1193"/>
    <w:qFormat/>
    <w:rPr>
      <w:rFonts w:cs="Courier New"/>
    </w:rPr>
  </w:style>
  <w:style w:type="character" w:customStyle="1" w:styleId="ListLabel1194">
    <w:name w:val="ListLabel 1194"/>
    <w:qFormat/>
    <w:rPr>
      <w:rFonts w:cs="Courier New"/>
    </w:rPr>
  </w:style>
  <w:style w:type="character" w:customStyle="1" w:styleId="ListLabel1195">
    <w:name w:val="ListLabel 1195"/>
    <w:qFormat/>
    <w:rPr>
      <w:rFonts w:cs="Courier New"/>
    </w:rPr>
  </w:style>
  <w:style w:type="character" w:customStyle="1" w:styleId="ListLabel1196">
    <w:name w:val="ListLabel 1196"/>
    <w:qFormat/>
    <w:rPr>
      <w:rFonts w:cs="Courier New"/>
    </w:rPr>
  </w:style>
  <w:style w:type="character" w:customStyle="1" w:styleId="ListLabel1197">
    <w:name w:val="ListLabel 1197"/>
    <w:qFormat/>
    <w:rPr>
      <w:rFonts w:ascii="Times New Roman" w:hAnsi="Times New Roman"/>
      <w:color w:val="FF0000"/>
    </w:rPr>
  </w:style>
  <w:style w:type="character" w:customStyle="1" w:styleId="ListLabel1198">
    <w:name w:val="ListLabel 1198"/>
    <w:qFormat/>
    <w:rPr>
      <w:rFonts w:cs="Courier New"/>
    </w:rPr>
  </w:style>
  <w:style w:type="character" w:customStyle="1" w:styleId="ListLabel1199">
    <w:name w:val="ListLabel 1199"/>
    <w:qFormat/>
    <w:rPr>
      <w:rFonts w:cs="Courier New"/>
    </w:rPr>
  </w:style>
  <w:style w:type="character" w:customStyle="1" w:styleId="ListLabel1200">
    <w:name w:val="ListLabel 1200"/>
    <w:qFormat/>
    <w:rPr>
      <w:rFonts w:cs="Courier New"/>
    </w:rPr>
  </w:style>
  <w:style w:type="character" w:customStyle="1" w:styleId="ListLabel1201">
    <w:name w:val="ListLabel 1201"/>
    <w:qFormat/>
    <w:rPr>
      <w:rFonts w:ascii="Times New Roman" w:hAnsi="Times New Roman"/>
      <w:color w:val="FF0000"/>
    </w:rPr>
  </w:style>
  <w:style w:type="character" w:customStyle="1" w:styleId="ListLabel1202">
    <w:name w:val="ListLabel 1202"/>
    <w:qFormat/>
    <w:rPr>
      <w:rFonts w:cs="Courier New"/>
    </w:rPr>
  </w:style>
  <w:style w:type="character" w:customStyle="1" w:styleId="ListLabel1203">
    <w:name w:val="ListLabel 1203"/>
    <w:qFormat/>
    <w:rPr>
      <w:rFonts w:cs="Courier New"/>
    </w:rPr>
  </w:style>
  <w:style w:type="character" w:customStyle="1" w:styleId="ListLabel1204">
    <w:name w:val="ListLabel 1204"/>
    <w:qFormat/>
    <w:rPr>
      <w:rFonts w:cs="Courier New"/>
    </w:rPr>
  </w:style>
  <w:style w:type="character" w:customStyle="1" w:styleId="ListLabel1205">
    <w:name w:val="ListLabel 1205"/>
    <w:qFormat/>
    <w:rPr>
      <w:rFonts w:ascii="Times New Roman" w:hAnsi="Times New Roman"/>
      <w:color w:val="FF0000"/>
    </w:rPr>
  </w:style>
  <w:style w:type="character" w:customStyle="1" w:styleId="ListLabel1206">
    <w:name w:val="ListLabel 1206"/>
    <w:qFormat/>
    <w:rPr>
      <w:rFonts w:cs="Courier New"/>
    </w:rPr>
  </w:style>
  <w:style w:type="character" w:customStyle="1" w:styleId="ListLabel1207">
    <w:name w:val="ListLabel 1207"/>
    <w:qFormat/>
    <w:rPr>
      <w:rFonts w:cs="Courier New"/>
    </w:rPr>
  </w:style>
  <w:style w:type="character" w:customStyle="1" w:styleId="ListLabel1208">
    <w:name w:val="ListLabel 1208"/>
    <w:qFormat/>
    <w:rPr>
      <w:rFonts w:cs="Courier New"/>
    </w:rPr>
  </w:style>
  <w:style w:type="character" w:customStyle="1" w:styleId="ListLabel1209">
    <w:name w:val="ListLabel 1209"/>
    <w:qFormat/>
    <w:rPr>
      <w:rFonts w:ascii="Times New Roman" w:hAnsi="Times New Roman"/>
      <w:color w:val="FF0000"/>
    </w:rPr>
  </w:style>
  <w:style w:type="character" w:customStyle="1" w:styleId="ListLabel1210">
    <w:name w:val="ListLabel 1210"/>
    <w:qFormat/>
    <w:rPr>
      <w:rFonts w:cs="Courier New"/>
    </w:rPr>
  </w:style>
  <w:style w:type="character" w:customStyle="1" w:styleId="ListLabel1211">
    <w:name w:val="ListLabel 1211"/>
    <w:qFormat/>
    <w:rPr>
      <w:rFonts w:cs="Courier New"/>
    </w:rPr>
  </w:style>
  <w:style w:type="character" w:customStyle="1" w:styleId="ListLabel1212">
    <w:name w:val="ListLabel 1212"/>
    <w:qFormat/>
    <w:rPr>
      <w:rFonts w:cs="Courier New"/>
    </w:rPr>
  </w:style>
  <w:style w:type="character" w:customStyle="1" w:styleId="ListLabel1213">
    <w:name w:val="ListLabel 1213"/>
    <w:qFormat/>
    <w:rPr>
      <w:rFonts w:ascii="Times New Roman" w:hAnsi="Times New Roman"/>
      <w:color w:val="FF0000"/>
    </w:rPr>
  </w:style>
  <w:style w:type="character" w:customStyle="1" w:styleId="ListLabel1214">
    <w:name w:val="ListLabel 1214"/>
    <w:qFormat/>
    <w:rPr>
      <w:rFonts w:cs="Courier New"/>
    </w:rPr>
  </w:style>
  <w:style w:type="character" w:customStyle="1" w:styleId="ListLabel1215">
    <w:name w:val="ListLabel 1215"/>
    <w:qFormat/>
    <w:rPr>
      <w:rFonts w:cs="Courier New"/>
    </w:rPr>
  </w:style>
  <w:style w:type="character" w:customStyle="1" w:styleId="ListLabel1216">
    <w:name w:val="ListLabel 1216"/>
    <w:qFormat/>
    <w:rPr>
      <w:rFonts w:cs="Courier New"/>
    </w:rPr>
  </w:style>
  <w:style w:type="character" w:customStyle="1" w:styleId="ListLabel1217">
    <w:name w:val="ListLabel 1217"/>
    <w:qFormat/>
    <w:rPr>
      <w:rFonts w:ascii="Times New Roman" w:hAnsi="Times New Roman"/>
      <w:color w:val="FF0000"/>
    </w:rPr>
  </w:style>
  <w:style w:type="character" w:customStyle="1" w:styleId="ListLabel1218">
    <w:name w:val="ListLabel 1218"/>
    <w:qFormat/>
    <w:rPr>
      <w:rFonts w:cs="Courier New"/>
    </w:rPr>
  </w:style>
  <w:style w:type="character" w:customStyle="1" w:styleId="ListLabel1219">
    <w:name w:val="ListLabel 1219"/>
    <w:qFormat/>
    <w:rPr>
      <w:rFonts w:cs="Courier New"/>
    </w:rPr>
  </w:style>
  <w:style w:type="character" w:customStyle="1" w:styleId="ListLabel1220">
    <w:name w:val="ListLabel 1220"/>
    <w:qFormat/>
    <w:rPr>
      <w:rFonts w:cs="Courier New"/>
    </w:rPr>
  </w:style>
  <w:style w:type="character" w:customStyle="1" w:styleId="ListLabel1221">
    <w:name w:val="ListLabel 1221"/>
    <w:qFormat/>
    <w:rPr>
      <w:rFonts w:ascii="Times New Roman" w:hAnsi="Times New Roman"/>
      <w:color w:val="FF0000"/>
    </w:rPr>
  </w:style>
  <w:style w:type="character" w:customStyle="1" w:styleId="ListLabel1222">
    <w:name w:val="ListLabel 1222"/>
    <w:qFormat/>
    <w:rPr>
      <w:rFonts w:cs="Courier New"/>
    </w:rPr>
  </w:style>
  <w:style w:type="character" w:customStyle="1" w:styleId="ListLabel1223">
    <w:name w:val="ListLabel 1223"/>
    <w:qFormat/>
    <w:rPr>
      <w:rFonts w:cs="Courier New"/>
    </w:rPr>
  </w:style>
  <w:style w:type="character" w:customStyle="1" w:styleId="ListLabel1224">
    <w:name w:val="ListLabel 1224"/>
    <w:qFormat/>
    <w:rPr>
      <w:rFonts w:cs="Courier New"/>
    </w:rPr>
  </w:style>
  <w:style w:type="character" w:customStyle="1" w:styleId="ListLabel1225">
    <w:name w:val="ListLabel 1225"/>
    <w:qFormat/>
    <w:rPr>
      <w:rFonts w:ascii="Times New Roman" w:hAnsi="Times New Roman"/>
      <w:color w:val="FF0000"/>
    </w:rPr>
  </w:style>
  <w:style w:type="character" w:customStyle="1" w:styleId="ListLabel1226">
    <w:name w:val="ListLabel 1226"/>
    <w:qFormat/>
    <w:rPr>
      <w:rFonts w:cs="Courier New"/>
    </w:rPr>
  </w:style>
  <w:style w:type="character" w:customStyle="1" w:styleId="ListLabel1227">
    <w:name w:val="ListLabel 1227"/>
    <w:qFormat/>
    <w:rPr>
      <w:rFonts w:cs="Courier New"/>
    </w:rPr>
  </w:style>
  <w:style w:type="character" w:customStyle="1" w:styleId="ListLabel1228">
    <w:name w:val="ListLabel 1228"/>
    <w:qFormat/>
    <w:rPr>
      <w:rFonts w:cs="Courier New"/>
    </w:rPr>
  </w:style>
  <w:style w:type="character" w:customStyle="1" w:styleId="ListLabel1229">
    <w:name w:val="ListLabel 1229"/>
    <w:qFormat/>
    <w:rPr>
      <w:rFonts w:ascii="Times New Roman" w:hAnsi="Times New Roman"/>
      <w:color w:val="FF0000"/>
    </w:rPr>
  </w:style>
  <w:style w:type="character" w:customStyle="1" w:styleId="ListLabel1230">
    <w:name w:val="ListLabel 1230"/>
    <w:qFormat/>
    <w:rPr>
      <w:rFonts w:cs="Courier New"/>
    </w:rPr>
  </w:style>
  <w:style w:type="character" w:customStyle="1" w:styleId="ListLabel1231">
    <w:name w:val="ListLabel 1231"/>
    <w:qFormat/>
    <w:rPr>
      <w:rFonts w:cs="Courier New"/>
    </w:rPr>
  </w:style>
  <w:style w:type="character" w:customStyle="1" w:styleId="ListLabel1232">
    <w:name w:val="ListLabel 1232"/>
    <w:qFormat/>
    <w:rPr>
      <w:rFonts w:cs="Courier New"/>
    </w:rPr>
  </w:style>
  <w:style w:type="character" w:customStyle="1" w:styleId="ListLabel1233">
    <w:name w:val="ListLabel 1233"/>
    <w:qFormat/>
    <w:rPr>
      <w:rFonts w:ascii="Times New Roman" w:hAnsi="Times New Roman"/>
      <w:color w:val="FF0000"/>
    </w:rPr>
  </w:style>
  <w:style w:type="character" w:customStyle="1" w:styleId="ListLabel1234">
    <w:name w:val="ListLabel 1234"/>
    <w:qFormat/>
    <w:rPr>
      <w:rFonts w:cs="Courier New"/>
    </w:rPr>
  </w:style>
  <w:style w:type="character" w:customStyle="1" w:styleId="ListLabel1235">
    <w:name w:val="ListLabel 1235"/>
    <w:qFormat/>
    <w:rPr>
      <w:rFonts w:cs="Courier New"/>
    </w:rPr>
  </w:style>
  <w:style w:type="character" w:customStyle="1" w:styleId="ListLabel1236">
    <w:name w:val="ListLabel 1236"/>
    <w:qFormat/>
    <w:rPr>
      <w:rFonts w:cs="Courier New"/>
    </w:rPr>
  </w:style>
  <w:style w:type="character" w:customStyle="1" w:styleId="ListLabel1237">
    <w:name w:val="ListLabel 1237"/>
    <w:qFormat/>
    <w:rPr>
      <w:rFonts w:ascii="Times New Roman" w:hAnsi="Times New Roman"/>
      <w:color w:val="FF0000"/>
    </w:rPr>
  </w:style>
  <w:style w:type="character" w:customStyle="1" w:styleId="ListLabel1238">
    <w:name w:val="ListLabel 1238"/>
    <w:qFormat/>
    <w:rPr>
      <w:rFonts w:cs="Courier New"/>
    </w:rPr>
  </w:style>
  <w:style w:type="character" w:customStyle="1" w:styleId="ListLabel1239">
    <w:name w:val="ListLabel 1239"/>
    <w:qFormat/>
    <w:rPr>
      <w:rFonts w:cs="Courier New"/>
    </w:rPr>
  </w:style>
  <w:style w:type="character" w:customStyle="1" w:styleId="ListLabel1240">
    <w:name w:val="ListLabel 1240"/>
    <w:qFormat/>
    <w:rPr>
      <w:rFonts w:cs="Courier New"/>
    </w:rPr>
  </w:style>
  <w:style w:type="character" w:customStyle="1" w:styleId="ListLabel1241">
    <w:name w:val="ListLabel 1241"/>
    <w:qFormat/>
    <w:rPr>
      <w:rFonts w:ascii="Times New Roman" w:hAnsi="Times New Roman"/>
      <w:color w:val="FF0000"/>
    </w:rPr>
  </w:style>
  <w:style w:type="character" w:customStyle="1" w:styleId="ListLabel1242">
    <w:name w:val="ListLabel 1242"/>
    <w:qFormat/>
    <w:rPr>
      <w:rFonts w:cs="Courier New"/>
    </w:rPr>
  </w:style>
  <w:style w:type="character" w:customStyle="1" w:styleId="ListLabel1243">
    <w:name w:val="ListLabel 1243"/>
    <w:qFormat/>
    <w:rPr>
      <w:rFonts w:cs="Courier New"/>
    </w:rPr>
  </w:style>
  <w:style w:type="character" w:customStyle="1" w:styleId="ListLabel1244">
    <w:name w:val="ListLabel 1244"/>
    <w:qFormat/>
    <w:rPr>
      <w:rFonts w:cs="Courier New"/>
    </w:rPr>
  </w:style>
  <w:style w:type="character" w:customStyle="1" w:styleId="ListLabel1245">
    <w:name w:val="ListLabel 1245"/>
    <w:qFormat/>
    <w:rPr>
      <w:rFonts w:ascii="Times New Roman" w:hAnsi="Times New Roman"/>
      <w:color w:val="FF0000"/>
      <w:sz w:val="24"/>
    </w:rPr>
  </w:style>
  <w:style w:type="character" w:customStyle="1" w:styleId="ListLabel1246">
    <w:name w:val="ListLabel 1246"/>
    <w:qFormat/>
    <w:rPr>
      <w:rFonts w:cs="Courier New"/>
    </w:rPr>
  </w:style>
  <w:style w:type="character" w:customStyle="1" w:styleId="ListLabel1247">
    <w:name w:val="ListLabel 1247"/>
    <w:qFormat/>
    <w:rPr>
      <w:rFonts w:cs="Courier New"/>
    </w:rPr>
  </w:style>
  <w:style w:type="character" w:customStyle="1" w:styleId="ListLabel1248">
    <w:name w:val="ListLabel 1248"/>
    <w:qFormat/>
    <w:rPr>
      <w:rFonts w:cs="Courier New"/>
    </w:rPr>
  </w:style>
  <w:style w:type="character" w:customStyle="1" w:styleId="ListLabel1249">
    <w:name w:val="ListLabel 1249"/>
    <w:qFormat/>
    <w:rPr>
      <w:rFonts w:ascii="Times New Roman" w:hAnsi="Times New Roman"/>
      <w:color w:val="FF0000"/>
      <w:sz w:val="24"/>
    </w:rPr>
  </w:style>
  <w:style w:type="character" w:customStyle="1" w:styleId="ListLabel1250">
    <w:name w:val="ListLabel 1250"/>
    <w:qFormat/>
    <w:rPr>
      <w:rFonts w:cs="Courier New"/>
    </w:rPr>
  </w:style>
  <w:style w:type="character" w:customStyle="1" w:styleId="ListLabel1251">
    <w:name w:val="ListLabel 1251"/>
    <w:qFormat/>
    <w:rPr>
      <w:rFonts w:cs="Courier New"/>
    </w:rPr>
  </w:style>
  <w:style w:type="character" w:customStyle="1" w:styleId="ListLabel1252">
    <w:name w:val="ListLabel 1252"/>
    <w:qFormat/>
    <w:rPr>
      <w:rFonts w:cs="Courier New"/>
    </w:rPr>
  </w:style>
  <w:style w:type="character" w:customStyle="1" w:styleId="ListLabel1253">
    <w:name w:val="ListLabel 1253"/>
    <w:qFormat/>
    <w:rPr>
      <w:rFonts w:ascii="Times New Roman" w:hAnsi="Times New Roman"/>
      <w:color w:val="FF0000"/>
    </w:rPr>
  </w:style>
  <w:style w:type="character" w:customStyle="1" w:styleId="ListLabel1254">
    <w:name w:val="ListLabel 1254"/>
    <w:qFormat/>
    <w:rPr>
      <w:rFonts w:cs="Courier New"/>
    </w:rPr>
  </w:style>
  <w:style w:type="character" w:customStyle="1" w:styleId="ListLabel1255">
    <w:name w:val="ListLabel 1255"/>
    <w:qFormat/>
    <w:rPr>
      <w:rFonts w:cs="Courier New"/>
    </w:rPr>
  </w:style>
  <w:style w:type="character" w:customStyle="1" w:styleId="ListLabel1256">
    <w:name w:val="ListLabel 1256"/>
    <w:qFormat/>
    <w:rPr>
      <w:rFonts w:cs="Courier New"/>
    </w:rPr>
  </w:style>
  <w:style w:type="character" w:customStyle="1" w:styleId="ListLabel1257">
    <w:name w:val="ListLabel 1257"/>
    <w:qFormat/>
    <w:rPr>
      <w:rFonts w:ascii="Times New Roman" w:hAnsi="Times New Roman"/>
      <w:color w:val="FF0000"/>
      <w:sz w:val="24"/>
    </w:rPr>
  </w:style>
  <w:style w:type="character" w:customStyle="1" w:styleId="ListLabel1258">
    <w:name w:val="ListLabel 1258"/>
    <w:qFormat/>
    <w:rPr>
      <w:rFonts w:cs="Courier New"/>
    </w:rPr>
  </w:style>
  <w:style w:type="character" w:customStyle="1" w:styleId="ListLabel1259">
    <w:name w:val="ListLabel 1259"/>
    <w:qFormat/>
    <w:rPr>
      <w:rFonts w:cs="Courier New"/>
    </w:rPr>
  </w:style>
  <w:style w:type="character" w:customStyle="1" w:styleId="ListLabel1260">
    <w:name w:val="ListLabel 1260"/>
    <w:qFormat/>
    <w:rPr>
      <w:rFonts w:cs="Courier New"/>
    </w:rPr>
  </w:style>
  <w:style w:type="character" w:customStyle="1" w:styleId="ListLabel1261">
    <w:name w:val="ListLabel 1261"/>
    <w:qFormat/>
    <w:rPr>
      <w:color w:val="FF0000"/>
    </w:rPr>
  </w:style>
  <w:style w:type="character" w:customStyle="1" w:styleId="ListLabel1262">
    <w:name w:val="ListLabel 1262"/>
    <w:qFormat/>
    <w:rPr>
      <w:rFonts w:cs="Courier New"/>
    </w:rPr>
  </w:style>
  <w:style w:type="character" w:customStyle="1" w:styleId="ListLabel1263">
    <w:name w:val="ListLabel 1263"/>
    <w:qFormat/>
    <w:rPr>
      <w:rFonts w:cs="Courier New"/>
    </w:rPr>
  </w:style>
  <w:style w:type="character" w:customStyle="1" w:styleId="ListLabel1264">
    <w:name w:val="ListLabel 1264"/>
    <w:qFormat/>
    <w:rPr>
      <w:rFonts w:cs="Courier New"/>
    </w:rPr>
  </w:style>
  <w:style w:type="character" w:customStyle="1" w:styleId="ListLabel1265">
    <w:name w:val="ListLabel 1265"/>
    <w:qFormat/>
    <w:rPr>
      <w:rFonts w:ascii="Times New Roman" w:hAnsi="Times New Roman"/>
      <w:color w:val="FF0000"/>
      <w:sz w:val="24"/>
    </w:rPr>
  </w:style>
  <w:style w:type="character" w:customStyle="1" w:styleId="ListLabel1266">
    <w:name w:val="ListLabel 1266"/>
    <w:qFormat/>
    <w:rPr>
      <w:rFonts w:cs="Courier New"/>
    </w:rPr>
  </w:style>
  <w:style w:type="character" w:customStyle="1" w:styleId="ListLabel1267">
    <w:name w:val="ListLabel 1267"/>
    <w:qFormat/>
    <w:rPr>
      <w:rFonts w:cs="Courier New"/>
    </w:rPr>
  </w:style>
  <w:style w:type="character" w:customStyle="1" w:styleId="ListLabel1268">
    <w:name w:val="ListLabel 1268"/>
    <w:qFormat/>
    <w:rPr>
      <w:rFonts w:cs="Courier New"/>
    </w:rPr>
  </w:style>
  <w:style w:type="character" w:customStyle="1" w:styleId="ListLabel1269">
    <w:name w:val="ListLabel 1269"/>
    <w:qFormat/>
    <w:rPr>
      <w:rFonts w:ascii="Times New Roman" w:hAnsi="Times New Roman"/>
      <w:color w:val="FF0000"/>
      <w:sz w:val="24"/>
    </w:rPr>
  </w:style>
  <w:style w:type="character" w:customStyle="1" w:styleId="ListLabel1270">
    <w:name w:val="ListLabel 1270"/>
    <w:qFormat/>
    <w:rPr>
      <w:rFonts w:cs="Courier New"/>
    </w:rPr>
  </w:style>
  <w:style w:type="character" w:customStyle="1" w:styleId="ListLabel1271">
    <w:name w:val="ListLabel 1271"/>
    <w:qFormat/>
    <w:rPr>
      <w:rFonts w:cs="Courier New"/>
    </w:rPr>
  </w:style>
  <w:style w:type="character" w:customStyle="1" w:styleId="ListLabel1272">
    <w:name w:val="ListLabel 1272"/>
    <w:qFormat/>
    <w:rPr>
      <w:rFonts w:cs="Courier New"/>
    </w:rPr>
  </w:style>
  <w:style w:type="character" w:customStyle="1" w:styleId="ListLabel1273">
    <w:name w:val="ListLabel 1273"/>
    <w:qFormat/>
    <w:rPr>
      <w:rFonts w:ascii="Times New Roman" w:hAnsi="Times New Roman"/>
      <w:color w:val="FF0000"/>
    </w:rPr>
  </w:style>
  <w:style w:type="character" w:customStyle="1" w:styleId="ListLabel1274">
    <w:name w:val="ListLabel 1274"/>
    <w:qFormat/>
    <w:rPr>
      <w:rFonts w:cs="Courier New"/>
    </w:rPr>
  </w:style>
  <w:style w:type="character" w:customStyle="1" w:styleId="ListLabel1275">
    <w:name w:val="ListLabel 1275"/>
    <w:qFormat/>
    <w:rPr>
      <w:rFonts w:cs="Courier New"/>
    </w:rPr>
  </w:style>
  <w:style w:type="character" w:customStyle="1" w:styleId="ListLabel1276">
    <w:name w:val="ListLabel 1276"/>
    <w:qFormat/>
    <w:rPr>
      <w:rFonts w:cs="Courier New"/>
    </w:rPr>
  </w:style>
  <w:style w:type="character" w:customStyle="1" w:styleId="ListLabel1277">
    <w:name w:val="ListLabel 1277"/>
    <w:qFormat/>
    <w:rPr>
      <w:rFonts w:ascii="Times New Roman" w:hAnsi="Times New Roman"/>
      <w:color w:val="FF0000"/>
    </w:rPr>
  </w:style>
  <w:style w:type="character" w:customStyle="1" w:styleId="ListLabel1278">
    <w:name w:val="ListLabel 1278"/>
    <w:qFormat/>
    <w:rPr>
      <w:rFonts w:cs="Courier New"/>
    </w:rPr>
  </w:style>
  <w:style w:type="character" w:customStyle="1" w:styleId="ListLabel1279">
    <w:name w:val="ListLabel 1279"/>
    <w:qFormat/>
    <w:rPr>
      <w:rFonts w:cs="Courier New"/>
    </w:rPr>
  </w:style>
  <w:style w:type="character" w:customStyle="1" w:styleId="ListLabel1280">
    <w:name w:val="ListLabel 1280"/>
    <w:qFormat/>
    <w:rPr>
      <w:rFonts w:cs="Courier New"/>
    </w:rPr>
  </w:style>
  <w:style w:type="character" w:customStyle="1" w:styleId="ListLabel1281">
    <w:name w:val="ListLabel 1281"/>
    <w:qFormat/>
    <w:rPr>
      <w:rFonts w:ascii="Times New Roman" w:hAnsi="Times New Roman"/>
      <w:color w:val="FF0000"/>
      <w:sz w:val="24"/>
    </w:rPr>
  </w:style>
  <w:style w:type="character" w:customStyle="1" w:styleId="ListLabel1282">
    <w:name w:val="ListLabel 1282"/>
    <w:qFormat/>
    <w:rPr>
      <w:rFonts w:cs="Courier New"/>
    </w:rPr>
  </w:style>
  <w:style w:type="character" w:customStyle="1" w:styleId="ListLabel1283">
    <w:name w:val="ListLabel 1283"/>
    <w:qFormat/>
    <w:rPr>
      <w:rFonts w:cs="Courier New"/>
    </w:rPr>
  </w:style>
  <w:style w:type="character" w:customStyle="1" w:styleId="ListLabel1284">
    <w:name w:val="ListLabel 1284"/>
    <w:qFormat/>
    <w:rPr>
      <w:rFonts w:cs="Courier New"/>
    </w:rPr>
  </w:style>
  <w:style w:type="character" w:customStyle="1" w:styleId="ListLabel1285">
    <w:name w:val="ListLabel 1285"/>
    <w:qFormat/>
    <w:rPr>
      <w:rFonts w:ascii="Times New Roman" w:hAnsi="Times New Roman"/>
      <w:color w:val="FF0000"/>
    </w:rPr>
  </w:style>
  <w:style w:type="character" w:customStyle="1" w:styleId="ListLabel1286">
    <w:name w:val="ListLabel 1286"/>
    <w:qFormat/>
    <w:rPr>
      <w:rFonts w:cs="Courier New"/>
    </w:rPr>
  </w:style>
  <w:style w:type="character" w:customStyle="1" w:styleId="ListLabel1287">
    <w:name w:val="ListLabel 1287"/>
    <w:qFormat/>
    <w:rPr>
      <w:rFonts w:cs="Courier New"/>
    </w:rPr>
  </w:style>
  <w:style w:type="character" w:customStyle="1" w:styleId="ListLabel1288">
    <w:name w:val="ListLabel 1288"/>
    <w:qFormat/>
    <w:rPr>
      <w:rFonts w:cs="Courier New"/>
    </w:rPr>
  </w:style>
  <w:style w:type="character" w:customStyle="1" w:styleId="ListLabel1289">
    <w:name w:val="ListLabel 1289"/>
    <w:qFormat/>
    <w:rPr>
      <w:rFonts w:ascii="Times New Roman" w:hAnsi="Times New Roman"/>
      <w:color w:val="FF0000"/>
    </w:rPr>
  </w:style>
  <w:style w:type="character" w:customStyle="1" w:styleId="ListLabel1290">
    <w:name w:val="ListLabel 1290"/>
    <w:qFormat/>
    <w:rPr>
      <w:rFonts w:cs="Courier New"/>
    </w:rPr>
  </w:style>
  <w:style w:type="character" w:customStyle="1" w:styleId="ListLabel1291">
    <w:name w:val="ListLabel 1291"/>
    <w:qFormat/>
    <w:rPr>
      <w:rFonts w:cs="Courier New"/>
    </w:rPr>
  </w:style>
  <w:style w:type="character" w:customStyle="1" w:styleId="ListLabel1292">
    <w:name w:val="ListLabel 1292"/>
    <w:qFormat/>
    <w:rPr>
      <w:rFonts w:cs="Courier New"/>
    </w:rPr>
  </w:style>
  <w:style w:type="character" w:customStyle="1" w:styleId="ListLabel1293">
    <w:name w:val="ListLabel 1293"/>
    <w:qFormat/>
    <w:rPr>
      <w:rFonts w:ascii="Times New Roman" w:hAnsi="Times New Roman"/>
      <w:color w:val="FF0000"/>
    </w:rPr>
  </w:style>
  <w:style w:type="character" w:customStyle="1" w:styleId="ListLabel1294">
    <w:name w:val="ListLabel 1294"/>
    <w:qFormat/>
    <w:rPr>
      <w:rFonts w:cs="Courier New"/>
    </w:rPr>
  </w:style>
  <w:style w:type="character" w:customStyle="1" w:styleId="ListLabel1295">
    <w:name w:val="ListLabel 1295"/>
    <w:qFormat/>
    <w:rPr>
      <w:rFonts w:cs="Courier New"/>
    </w:rPr>
  </w:style>
  <w:style w:type="character" w:customStyle="1" w:styleId="ListLabel1296">
    <w:name w:val="ListLabel 1296"/>
    <w:qFormat/>
    <w:rPr>
      <w:rFonts w:cs="Courier New"/>
    </w:rPr>
  </w:style>
  <w:style w:type="character" w:customStyle="1" w:styleId="ListLabel1297">
    <w:name w:val="ListLabel 1297"/>
    <w:qFormat/>
    <w:rPr>
      <w:rFonts w:ascii="Times New Roman" w:hAnsi="Times New Roman"/>
      <w:color w:val="FF0000"/>
    </w:rPr>
  </w:style>
  <w:style w:type="character" w:customStyle="1" w:styleId="ListLabel1298">
    <w:name w:val="ListLabel 1298"/>
    <w:qFormat/>
    <w:rPr>
      <w:rFonts w:cs="Courier New"/>
    </w:rPr>
  </w:style>
  <w:style w:type="character" w:customStyle="1" w:styleId="ListLabel1299">
    <w:name w:val="ListLabel 1299"/>
    <w:qFormat/>
    <w:rPr>
      <w:rFonts w:cs="Courier New"/>
    </w:rPr>
  </w:style>
  <w:style w:type="character" w:customStyle="1" w:styleId="ListLabel1300">
    <w:name w:val="ListLabel 1300"/>
    <w:qFormat/>
    <w:rPr>
      <w:rFonts w:cs="Courier New"/>
    </w:rPr>
  </w:style>
  <w:style w:type="character" w:customStyle="1" w:styleId="ListLabel1301">
    <w:name w:val="ListLabel 1301"/>
    <w:qFormat/>
    <w:rPr>
      <w:rFonts w:ascii="Times New Roman" w:hAnsi="Times New Roman"/>
      <w:color w:val="FF0000"/>
    </w:rPr>
  </w:style>
  <w:style w:type="character" w:customStyle="1" w:styleId="ListLabel1302">
    <w:name w:val="ListLabel 1302"/>
    <w:qFormat/>
    <w:rPr>
      <w:rFonts w:cs="Courier New"/>
    </w:rPr>
  </w:style>
  <w:style w:type="character" w:customStyle="1" w:styleId="ListLabel1303">
    <w:name w:val="ListLabel 1303"/>
    <w:qFormat/>
    <w:rPr>
      <w:rFonts w:cs="Courier New"/>
    </w:rPr>
  </w:style>
  <w:style w:type="character" w:customStyle="1" w:styleId="ListLabel1304">
    <w:name w:val="ListLabel 1304"/>
    <w:qFormat/>
    <w:rPr>
      <w:rFonts w:cs="Courier New"/>
    </w:rPr>
  </w:style>
  <w:style w:type="character" w:customStyle="1" w:styleId="ListLabel1305">
    <w:name w:val="ListLabel 1305"/>
    <w:qFormat/>
    <w:rPr>
      <w:rFonts w:ascii="Times New Roman" w:hAnsi="Times New Roman"/>
      <w:color w:val="FF0000"/>
    </w:rPr>
  </w:style>
  <w:style w:type="character" w:customStyle="1" w:styleId="ListLabel1306">
    <w:name w:val="ListLabel 1306"/>
    <w:qFormat/>
    <w:rPr>
      <w:rFonts w:cs="Courier New"/>
    </w:rPr>
  </w:style>
  <w:style w:type="character" w:customStyle="1" w:styleId="ListLabel1307">
    <w:name w:val="ListLabel 1307"/>
    <w:qFormat/>
    <w:rPr>
      <w:rFonts w:cs="Courier New"/>
    </w:rPr>
  </w:style>
  <w:style w:type="character" w:customStyle="1" w:styleId="ListLabel1308">
    <w:name w:val="ListLabel 1308"/>
    <w:qFormat/>
    <w:rPr>
      <w:rFonts w:cs="Courier New"/>
    </w:rPr>
  </w:style>
  <w:style w:type="character" w:customStyle="1" w:styleId="ListLabel1309">
    <w:name w:val="ListLabel 1309"/>
    <w:qFormat/>
    <w:rPr>
      <w:rFonts w:ascii="Times New Roman" w:hAnsi="Times New Roman"/>
      <w:color w:val="FF0000"/>
      <w:sz w:val="24"/>
    </w:rPr>
  </w:style>
  <w:style w:type="character" w:customStyle="1" w:styleId="ListLabel1310">
    <w:name w:val="ListLabel 1310"/>
    <w:qFormat/>
    <w:rPr>
      <w:rFonts w:cs="Courier New"/>
    </w:rPr>
  </w:style>
  <w:style w:type="character" w:customStyle="1" w:styleId="ListLabel1311">
    <w:name w:val="ListLabel 1311"/>
    <w:qFormat/>
    <w:rPr>
      <w:rFonts w:cs="Courier New"/>
    </w:rPr>
  </w:style>
  <w:style w:type="character" w:customStyle="1" w:styleId="ListLabel1312">
    <w:name w:val="ListLabel 1312"/>
    <w:qFormat/>
    <w:rPr>
      <w:rFonts w:cs="Courier New"/>
    </w:rPr>
  </w:style>
  <w:style w:type="character" w:customStyle="1" w:styleId="ListLabel1313">
    <w:name w:val="ListLabel 1313"/>
    <w:qFormat/>
    <w:rPr>
      <w:rFonts w:ascii="Times New Roman" w:hAnsi="Times New Roman"/>
      <w:color w:val="FF0000"/>
    </w:rPr>
  </w:style>
  <w:style w:type="character" w:customStyle="1" w:styleId="ListLabel1314">
    <w:name w:val="ListLabel 1314"/>
    <w:qFormat/>
    <w:rPr>
      <w:rFonts w:cs="Courier New"/>
    </w:rPr>
  </w:style>
  <w:style w:type="character" w:customStyle="1" w:styleId="ListLabel1315">
    <w:name w:val="ListLabel 1315"/>
    <w:qFormat/>
    <w:rPr>
      <w:rFonts w:cs="Courier New"/>
    </w:rPr>
  </w:style>
  <w:style w:type="character" w:customStyle="1" w:styleId="ListLabel1316">
    <w:name w:val="ListLabel 1316"/>
    <w:qFormat/>
    <w:rPr>
      <w:rFonts w:cs="Courier New"/>
    </w:rPr>
  </w:style>
  <w:style w:type="character" w:customStyle="1" w:styleId="a9">
    <w:name w:val="Посещённая гиперссылка"/>
    <w:rPr>
      <w:color w:val="80000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Title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0">
    <w:name w:val="Normal (Web)"/>
    <w:basedOn w:val="a"/>
    <w:uiPriority w:val="99"/>
    <w:unhideWhenUsed/>
    <w:qFormat/>
    <w:rsid w:val="00BA1A0C"/>
    <w:pPr>
      <w:spacing w:beforeAutospacing="1" w:afterAutospacing="1"/>
    </w:pPr>
    <w:rPr>
      <w:rFonts w:ascii="Times New Roman" w:eastAsia="Times New Roman" w:hAnsi="Times New Roman"/>
      <w:lang w:eastAsia="ru-RU"/>
    </w:rPr>
  </w:style>
  <w:style w:type="paragraph" w:customStyle="1" w:styleId="11">
    <w:name w:val="Абзац списка1"/>
    <w:basedOn w:val="a"/>
    <w:qFormat/>
    <w:rsid w:val="00B45424"/>
    <w:pPr>
      <w:spacing w:after="200" w:line="276" w:lineRule="auto"/>
      <w:ind w:left="720"/>
    </w:pPr>
    <w:rPr>
      <w:rFonts w:ascii="Calibri" w:eastAsia="Times New Roman" w:hAnsi="Calibri" w:cs="Calibri"/>
      <w:color w:val="00000A"/>
      <w:kern w:val="0"/>
      <w:sz w:val="22"/>
      <w:szCs w:val="22"/>
    </w:rPr>
  </w:style>
  <w:style w:type="paragraph" w:styleId="af1">
    <w:name w:val="footer"/>
    <w:basedOn w:val="a"/>
    <w:uiPriority w:val="99"/>
    <w:unhideWhenUsed/>
    <w:rsid w:val="00BA1A0C"/>
    <w:pPr>
      <w:tabs>
        <w:tab w:val="center" w:pos="4677"/>
        <w:tab w:val="right" w:pos="9355"/>
      </w:tabs>
    </w:pPr>
  </w:style>
  <w:style w:type="paragraph" w:styleId="af2">
    <w:name w:val="Balloon Text"/>
    <w:basedOn w:val="a"/>
    <w:uiPriority w:val="99"/>
    <w:semiHidden/>
    <w:unhideWhenUsed/>
    <w:qFormat/>
    <w:rsid w:val="00BA1A0C"/>
    <w:rPr>
      <w:rFonts w:ascii="Tahoma" w:hAnsi="Tahoma" w:cs="Tahoma"/>
      <w:sz w:val="16"/>
      <w:szCs w:val="16"/>
    </w:rPr>
  </w:style>
  <w:style w:type="paragraph" w:styleId="af3">
    <w:name w:val="header"/>
    <w:basedOn w:val="a"/>
    <w:uiPriority w:val="99"/>
    <w:unhideWhenUsed/>
    <w:rsid w:val="00325B45"/>
    <w:pPr>
      <w:tabs>
        <w:tab w:val="center" w:pos="4677"/>
        <w:tab w:val="right" w:pos="9355"/>
      </w:tabs>
    </w:pPr>
  </w:style>
  <w:style w:type="paragraph" w:customStyle="1" w:styleId="BodyText22">
    <w:name w:val="Body Text 22"/>
    <w:basedOn w:val="a"/>
    <w:qFormat/>
    <w:rsid w:val="00325B45"/>
    <w:pPr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4407"/>
        <w:tab w:val="left" w:pos="5314"/>
        <w:tab w:val="left" w:pos="6221"/>
        <w:tab w:val="left" w:pos="7128"/>
        <w:tab w:val="left" w:pos="8035"/>
        <w:tab w:val="left" w:pos="8943"/>
      </w:tabs>
    </w:pPr>
    <w:rPr>
      <w:rFonts w:ascii="Times New Roman" w:eastAsia="Times New Roman" w:hAnsi="Times New Roman"/>
      <w:spacing w:val="-3"/>
      <w:sz w:val="16"/>
      <w:szCs w:val="20"/>
      <w:lang w:eastAsia="ru-RU"/>
    </w:rPr>
  </w:style>
  <w:style w:type="paragraph" w:customStyle="1" w:styleId="12">
    <w:name w:val="Обычный1"/>
    <w:qFormat/>
    <w:rsid w:val="00915401"/>
    <w:pPr>
      <w:spacing w:before="100" w:after="100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4">
    <w:name w:val="No Spacing"/>
    <w:uiPriority w:val="1"/>
    <w:qFormat/>
    <w:rsid w:val="00935A05"/>
    <w:rPr>
      <w:rFonts w:ascii="Calibri" w:eastAsia="Calibri" w:hAnsi="Calibri"/>
      <w:color w:val="00000A"/>
      <w:sz w:val="24"/>
    </w:rPr>
  </w:style>
  <w:style w:type="paragraph" w:styleId="af5">
    <w:name w:val="Body Text Indent"/>
    <w:basedOn w:val="a"/>
    <w:rsid w:val="00D7782E"/>
    <w:pPr>
      <w:ind w:firstLine="680"/>
    </w:pPr>
    <w:rPr>
      <w:rFonts w:ascii="Times New Roman" w:eastAsia="Times New Roman" w:hAnsi="Times New Roman"/>
      <w:color w:val="00000A"/>
      <w:sz w:val="32"/>
      <w:szCs w:val="20"/>
      <w:shd w:val="clear" w:color="auto" w:fill="FFFFFF"/>
      <w:lang w:eastAsia="zh-CN"/>
    </w:rPr>
  </w:style>
  <w:style w:type="paragraph" w:customStyle="1" w:styleId="af6">
    <w:name w:val="Содержимое таблицы"/>
    <w:basedOn w:val="Standard"/>
    <w:qFormat/>
    <w:rsid w:val="00CA6902"/>
    <w:pPr>
      <w:widowControl w:val="0"/>
      <w:suppressLineNumbers/>
      <w:suppressAutoHyphens/>
      <w:textAlignment w:val="baseline"/>
    </w:pPr>
    <w:rPr>
      <w:rFonts w:ascii="Times New Roman" w:eastAsia="Andale Sans UI" w:hAnsi="Times New Roman" w:cs="Tahoma"/>
      <w:kern w:val="2"/>
      <w:szCs w:val="24"/>
    </w:rPr>
  </w:style>
  <w:style w:type="paragraph" w:customStyle="1" w:styleId="af7">
    <w:name w:val="Объект со стрелкой"/>
    <w:basedOn w:val="a"/>
    <w:qFormat/>
  </w:style>
  <w:style w:type="paragraph" w:customStyle="1" w:styleId="af8">
    <w:name w:val="Объект с тенью"/>
    <w:basedOn w:val="a"/>
    <w:qFormat/>
  </w:style>
  <w:style w:type="paragraph" w:customStyle="1" w:styleId="af9">
    <w:name w:val="Объект без заливки"/>
    <w:basedOn w:val="a"/>
    <w:qFormat/>
  </w:style>
  <w:style w:type="paragraph" w:customStyle="1" w:styleId="afa">
    <w:name w:val="Объект без заливки и линий"/>
    <w:basedOn w:val="a"/>
    <w:qFormat/>
  </w:style>
  <w:style w:type="paragraph" w:customStyle="1" w:styleId="afb">
    <w:name w:val="Выравнивание текста по ширине"/>
    <w:basedOn w:val="a"/>
    <w:qFormat/>
  </w:style>
  <w:style w:type="paragraph" w:customStyle="1" w:styleId="13">
    <w:name w:val="Название 1"/>
    <w:basedOn w:val="a"/>
    <w:qFormat/>
    <w:pPr>
      <w:jc w:val="center"/>
    </w:pPr>
  </w:style>
  <w:style w:type="paragraph" w:customStyle="1" w:styleId="21">
    <w:name w:val="Название 2"/>
    <w:basedOn w:val="a"/>
    <w:qFormat/>
    <w:pPr>
      <w:spacing w:before="57" w:after="57"/>
      <w:ind w:right="113"/>
      <w:jc w:val="center"/>
    </w:pPr>
  </w:style>
  <w:style w:type="paragraph" w:customStyle="1" w:styleId="afc">
    <w:name w:val="Размерная линия"/>
    <w:basedOn w:val="a"/>
    <w:qFormat/>
  </w:style>
  <w:style w:type="paragraph" w:customStyle="1" w:styleId="LTGliederung1">
    <w:name w:val="Обычный~LT~Gliederung 1"/>
    <w:qFormat/>
    <w:pPr>
      <w:spacing w:before="283"/>
    </w:pPr>
    <w:rPr>
      <w:rFonts w:ascii="Arial" w:eastAsia="Tahoma" w:hAnsi="Arial" w:cs="Liberation Sans"/>
      <w:color w:val="000000"/>
      <w:kern w:val="2"/>
      <w:sz w:val="63"/>
      <w:szCs w:val="24"/>
    </w:rPr>
  </w:style>
  <w:style w:type="paragraph" w:customStyle="1" w:styleId="LTGliederung2">
    <w:name w:val="Обычный~LT~Gliederung 2"/>
    <w:basedOn w:val="LTGliederung1"/>
    <w:qFormat/>
    <w:pPr>
      <w:spacing w:before="227"/>
    </w:pPr>
    <w:rPr>
      <w:sz w:val="56"/>
    </w:rPr>
  </w:style>
  <w:style w:type="paragraph" w:customStyle="1" w:styleId="LTGliederung3">
    <w:name w:val="Обычный~LT~Gliederung 3"/>
    <w:basedOn w:val="LTGliederung2"/>
    <w:qFormat/>
    <w:pPr>
      <w:spacing w:before="170"/>
    </w:pPr>
    <w:rPr>
      <w:sz w:val="48"/>
    </w:rPr>
  </w:style>
  <w:style w:type="paragraph" w:customStyle="1" w:styleId="LTGliederung4">
    <w:name w:val="Обычный~LT~Gliederung 4"/>
    <w:basedOn w:val="LTGliederung3"/>
    <w:qFormat/>
    <w:pPr>
      <w:spacing w:before="113"/>
    </w:pPr>
    <w:rPr>
      <w:sz w:val="40"/>
    </w:rPr>
  </w:style>
  <w:style w:type="paragraph" w:customStyle="1" w:styleId="LTGliederung5">
    <w:name w:val="Обычный~LT~Gliederung 5"/>
    <w:basedOn w:val="LTGliederung4"/>
    <w:qFormat/>
    <w:pPr>
      <w:spacing w:before="57"/>
    </w:pPr>
  </w:style>
  <w:style w:type="paragraph" w:customStyle="1" w:styleId="LTGliederung6">
    <w:name w:val="Обычный~LT~Gliederung 6"/>
    <w:basedOn w:val="LTGliederung5"/>
    <w:qFormat/>
  </w:style>
  <w:style w:type="paragraph" w:customStyle="1" w:styleId="LTGliederung7">
    <w:name w:val="Обычный~LT~Gliederung 7"/>
    <w:basedOn w:val="LTGliederung6"/>
    <w:qFormat/>
  </w:style>
  <w:style w:type="paragraph" w:customStyle="1" w:styleId="LTGliederung8">
    <w:name w:val="Обычный~LT~Gliederung 8"/>
    <w:basedOn w:val="LTGliederung7"/>
    <w:qFormat/>
  </w:style>
  <w:style w:type="paragraph" w:customStyle="1" w:styleId="LTGliederung9">
    <w:name w:val="Обычный~LT~Gliederung 9"/>
    <w:basedOn w:val="LTGliederung8"/>
    <w:qFormat/>
  </w:style>
  <w:style w:type="paragraph" w:customStyle="1" w:styleId="LTTitel">
    <w:name w:val="Обычный~LT~Titel"/>
    <w:qFormat/>
    <w:pPr>
      <w:jc w:val="center"/>
    </w:pPr>
    <w:rPr>
      <w:rFonts w:ascii="Arial" w:eastAsia="Tahoma" w:hAnsi="Arial" w:cs="Liberation Sans"/>
      <w:color w:val="000000"/>
      <w:kern w:val="2"/>
      <w:sz w:val="88"/>
      <w:szCs w:val="24"/>
    </w:rPr>
  </w:style>
  <w:style w:type="paragraph" w:customStyle="1" w:styleId="LTUntertitel">
    <w:name w:val="Обычный~LT~Untertitel"/>
    <w:qFormat/>
    <w:pPr>
      <w:jc w:val="center"/>
    </w:pPr>
    <w:rPr>
      <w:rFonts w:ascii="Arial" w:eastAsia="Tahoma" w:hAnsi="Arial" w:cs="Liberation Sans"/>
      <w:color w:val="000000"/>
      <w:kern w:val="2"/>
      <w:sz w:val="64"/>
      <w:szCs w:val="24"/>
    </w:rPr>
  </w:style>
  <w:style w:type="paragraph" w:customStyle="1" w:styleId="LTNotizen">
    <w:name w:val="Обычный~LT~Notizen"/>
    <w:qFormat/>
    <w:pPr>
      <w:ind w:left="340" w:hanging="340"/>
    </w:pPr>
    <w:rPr>
      <w:rFonts w:ascii="Arial" w:eastAsia="Tahoma" w:hAnsi="Arial" w:cs="Liberation Sans"/>
      <w:color w:val="000000"/>
      <w:kern w:val="2"/>
      <w:sz w:val="40"/>
      <w:szCs w:val="24"/>
    </w:rPr>
  </w:style>
  <w:style w:type="paragraph" w:customStyle="1" w:styleId="LTHintergrundobjekte">
    <w:name w:val="Обычный~LT~Hintergrundobjekte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LTHintergrund">
    <w:name w:val="Обычный~LT~Hintergrund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d">
    <w:name w:val="Объекты фона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afe">
    <w:name w:val="Фон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aff">
    <w:name w:val="Примечания"/>
    <w:qFormat/>
    <w:pPr>
      <w:ind w:left="340" w:hanging="340"/>
    </w:pPr>
    <w:rPr>
      <w:rFonts w:ascii="Arial" w:eastAsia="Tahoma" w:hAnsi="Arial" w:cs="Liberation Sans"/>
      <w:color w:val="000000"/>
      <w:kern w:val="2"/>
      <w:sz w:val="40"/>
      <w:szCs w:val="24"/>
    </w:rPr>
  </w:style>
  <w:style w:type="paragraph" w:customStyle="1" w:styleId="14">
    <w:name w:val="Структура 1"/>
    <w:qFormat/>
    <w:pPr>
      <w:spacing w:before="283"/>
    </w:pPr>
    <w:rPr>
      <w:rFonts w:ascii="Arial" w:eastAsia="Tahoma" w:hAnsi="Arial" w:cs="Liberation Sans"/>
      <w:color w:val="000000"/>
      <w:kern w:val="2"/>
      <w:sz w:val="63"/>
      <w:szCs w:val="24"/>
    </w:rPr>
  </w:style>
  <w:style w:type="paragraph" w:customStyle="1" w:styleId="22">
    <w:name w:val="Структура 2"/>
    <w:basedOn w:val="14"/>
    <w:qFormat/>
    <w:pPr>
      <w:spacing w:before="227"/>
    </w:pPr>
    <w:rPr>
      <w:sz w:val="56"/>
    </w:rPr>
  </w:style>
  <w:style w:type="paragraph" w:customStyle="1" w:styleId="3">
    <w:name w:val="Структура 3"/>
    <w:basedOn w:val="22"/>
    <w:qFormat/>
    <w:pPr>
      <w:spacing w:before="170"/>
    </w:pPr>
    <w:rPr>
      <w:sz w:val="48"/>
    </w:rPr>
  </w:style>
  <w:style w:type="paragraph" w:customStyle="1" w:styleId="4">
    <w:name w:val="Структура 4"/>
    <w:basedOn w:val="3"/>
    <w:qFormat/>
    <w:pPr>
      <w:spacing w:before="113"/>
    </w:pPr>
    <w:rPr>
      <w:sz w:val="40"/>
    </w:rPr>
  </w:style>
  <w:style w:type="paragraph" w:customStyle="1" w:styleId="5">
    <w:name w:val="Структура 5"/>
    <w:basedOn w:val="4"/>
    <w:qFormat/>
    <w:pPr>
      <w:spacing w:before="57"/>
    </w:p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aff0">
    <w:name w:val="Заголовок таблицы"/>
    <w:basedOn w:val="af6"/>
    <w:qFormat/>
    <w:pPr>
      <w:jc w:val="center"/>
    </w:pPr>
    <w:rPr>
      <w:b/>
      <w:bCs/>
    </w:rPr>
  </w:style>
  <w:style w:type="paragraph" w:customStyle="1" w:styleId="aff1">
    <w:name w:val="Содержимое врезки"/>
    <w:basedOn w:val="a"/>
    <w:qFormat/>
  </w:style>
  <w:style w:type="paragraph" w:customStyle="1" w:styleId="Standard">
    <w:name w:val="Standard"/>
    <w:qFormat/>
    <w:rPr>
      <w:rFonts w:ascii="Calibri" w:eastAsia="Calibri" w:hAnsi="Calibri"/>
      <w:color w:val="00000A"/>
      <w:sz w:val="24"/>
    </w:rPr>
  </w:style>
  <w:style w:type="table" w:styleId="aff2">
    <w:name w:val="Table Grid"/>
    <w:basedOn w:val="a1"/>
    <w:uiPriority w:val="59"/>
    <w:rsid w:val="00336E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DB4"/>
    <w:pPr>
      <w:spacing w:line="200" w:lineRule="atLeast"/>
    </w:pPr>
    <w:rPr>
      <w:rFonts w:ascii="Arial" w:eastAsia="Tahoma" w:hAnsi="Arial" w:cs="Liberation Sans"/>
      <w:color w:val="000000"/>
      <w:kern w:val="2"/>
      <w:sz w:val="36"/>
      <w:szCs w:val="24"/>
    </w:rPr>
  </w:style>
  <w:style w:type="paragraph" w:styleId="1">
    <w:name w:val="heading 1"/>
    <w:basedOn w:val="a"/>
    <w:link w:val="10"/>
    <w:uiPriority w:val="9"/>
    <w:qFormat/>
    <w:rsid w:val="00BA1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BA1A0C"/>
    <w:pPr>
      <w:keepNext/>
      <w:numPr>
        <w:numId w:val="1"/>
      </w:numPr>
      <w:spacing w:line="360" w:lineRule="auto"/>
      <w:jc w:val="center"/>
      <w:outlineLvl w:val="1"/>
    </w:pPr>
    <w:rPr>
      <w:rFonts w:ascii="Times New Roman" w:eastAsia="Times New Roman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BA1A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qFormat/>
    <w:rsid w:val="00BA1A0C"/>
    <w:rPr>
      <w:rFonts w:ascii="Times New Roman" w:eastAsia="Times New Roman" w:hAnsi="Times New Roman" w:cs="Liberation Sans"/>
      <w:color w:val="000000"/>
      <w:kern w:val="2"/>
      <w:sz w:val="28"/>
      <w:szCs w:val="24"/>
      <w:lang w:eastAsia="ru-RU"/>
    </w:rPr>
  </w:style>
  <w:style w:type="character" w:styleId="a3">
    <w:name w:val="Strong"/>
    <w:basedOn w:val="a0"/>
    <w:uiPriority w:val="22"/>
    <w:qFormat/>
    <w:rsid w:val="00BA1A0C"/>
    <w:rPr>
      <w:b/>
      <w:bCs/>
    </w:rPr>
  </w:style>
  <w:style w:type="character" w:customStyle="1" w:styleId="apple-converted-space">
    <w:name w:val="apple-converted-space"/>
    <w:basedOn w:val="a0"/>
    <w:qFormat/>
    <w:rsid w:val="00BA1A0C"/>
  </w:style>
  <w:style w:type="character" w:customStyle="1" w:styleId="a4">
    <w:name w:val="Нижний колонтитул Знак"/>
    <w:basedOn w:val="a0"/>
    <w:uiPriority w:val="99"/>
    <w:qFormat/>
    <w:rsid w:val="00BA1A0C"/>
  </w:style>
  <w:style w:type="character" w:customStyle="1" w:styleId="a5">
    <w:name w:val="Текст выноски Знак"/>
    <w:basedOn w:val="a0"/>
    <w:uiPriority w:val="99"/>
    <w:semiHidden/>
    <w:qFormat/>
    <w:rsid w:val="00BA1A0C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325B45"/>
  </w:style>
  <w:style w:type="character" w:styleId="a7">
    <w:name w:val="page number"/>
    <w:basedOn w:val="a0"/>
    <w:qFormat/>
    <w:rsid w:val="00325B45"/>
  </w:style>
  <w:style w:type="character" w:customStyle="1" w:styleId="a8">
    <w:name w:val="Основной текст с отступом Знак"/>
    <w:basedOn w:val="a0"/>
    <w:qFormat/>
    <w:rsid w:val="00D7782E"/>
    <w:rPr>
      <w:rFonts w:ascii="Times New Roman" w:eastAsia="Times New Roman" w:hAnsi="Times New Roman" w:cs="Times New Roman"/>
      <w:sz w:val="32"/>
      <w:szCs w:val="20"/>
      <w:lang w:eastAsia="zh-CN"/>
    </w:rPr>
  </w:style>
  <w:style w:type="character" w:customStyle="1" w:styleId="-">
    <w:name w:val="Интернет-ссылка"/>
    <w:basedOn w:val="a0"/>
    <w:uiPriority w:val="99"/>
    <w:unhideWhenUsed/>
    <w:rsid w:val="00540CF4"/>
    <w:rPr>
      <w:color w:val="0000FF" w:themeColor="hyperlink"/>
      <w:u w:val="single"/>
    </w:rPr>
  </w:style>
  <w:style w:type="character" w:customStyle="1" w:styleId="ListLabel1">
    <w:name w:val="ListLabel 1"/>
    <w:qFormat/>
    <w:rPr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Times New Roman"/>
      <w:b/>
      <w:i/>
      <w:sz w:val="26"/>
      <w:szCs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  <w:sz w:val="26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Wingdings"/>
      <w:sz w:val="26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Wingdings"/>
      <w:sz w:val="26"/>
    </w:rPr>
  </w:style>
  <w:style w:type="character" w:customStyle="1" w:styleId="ListLabel94">
    <w:name w:val="ListLabel 94"/>
    <w:qFormat/>
    <w:rPr>
      <w:rFonts w:cs="Wingdings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Wingdings"/>
      <w:sz w:val="26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Wingdings"/>
      <w:sz w:val="26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Wingdings"/>
      <w:sz w:val="26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Wingdings"/>
      <w:sz w:val="26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Symbol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Wingdings"/>
      <w:sz w:val="26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Wingdings"/>
      <w:sz w:val="26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cs="Wingdings"/>
      <w:sz w:val="26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Wingdings"/>
    </w:rPr>
  </w:style>
  <w:style w:type="character" w:customStyle="1" w:styleId="ListLabel159">
    <w:name w:val="ListLabel 159"/>
    <w:qFormat/>
    <w:rPr>
      <w:rFonts w:cs="Symbol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Wingdings"/>
    </w:rPr>
  </w:style>
  <w:style w:type="character" w:customStyle="1" w:styleId="ListLabel162">
    <w:name w:val="ListLabel 162"/>
    <w:qFormat/>
    <w:rPr>
      <w:rFonts w:cs="Symbol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Wingdings"/>
    </w:rPr>
  </w:style>
  <w:style w:type="character" w:customStyle="1" w:styleId="ListLabel165">
    <w:name w:val="ListLabel 165"/>
    <w:qFormat/>
    <w:rPr>
      <w:rFonts w:cs="Times New Roman"/>
      <w:b/>
      <w:i/>
      <w:sz w:val="26"/>
      <w:szCs w:val="24"/>
    </w:rPr>
  </w:style>
  <w:style w:type="character" w:customStyle="1" w:styleId="ListLabel166">
    <w:name w:val="ListLabel 166"/>
    <w:qFormat/>
    <w:rPr>
      <w:rFonts w:cs="Wingdings"/>
      <w:sz w:val="26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  <w:sz w:val="26"/>
    </w:rPr>
  </w:style>
  <w:style w:type="character" w:customStyle="1" w:styleId="ListLabel169">
    <w:name w:val="ListLabel 169"/>
    <w:qFormat/>
    <w:rPr>
      <w:rFonts w:cs="Symbol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Wingdings"/>
      <w:sz w:val="26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cs="Symbol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Wingdings"/>
      <w:sz w:val="26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Wingdings"/>
      <w:sz w:val="26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cs="Symbol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Wingdings"/>
      <w:sz w:val="26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Symbol"/>
      <w:sz w:val="26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Wingdings"/>
      <w:sz w:val="26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Wingdings"/>
      <w:sz w:val="26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Wingdings"/>
      <w:sz w:val="26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cs="Symbol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Wingdings"/>
      <w:sz w:val="26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Symbol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Wingdings"/>
      <w:sz w:val="26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cs="Symbol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Wingdings"/>
      <w:sz w:val="26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Symbol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Wingdings"/>
      <w:sz w:val="26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cs="Symbol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Wingdings"/>
      <w:sz w:val="26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Symbol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Wingdings"/>
      <w:sz w:val="26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Wingdings"/>
      <w:sz w:val="26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Symbol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Wingdings"/>
      <w:sz w:val="26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cs="Symbol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Wingdings"/>
      <w:sz w:val="26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Symbol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Times New Roman"/>
      <w:b/>
      <w:i/>
      <w:sz w:val="26"/>
      <w:szCs w:val="24"/>
    </w:rPr>
  </w:style>
  <w:style w:type="character" w:customStyle="1" w:styleId="ListLabel320">
    <w:name w:val="ListLabel 320"/>
    <w:qFormat/>
    <w:rPr>
      <w:rFonts w:cs="Wingdings"/>
      <w:sz w:val="26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  <w:sz w:val="26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Wingdings"/>
      <w:sz w:val="26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Wingdings"/>
    </w:rPr>
  </w:style>
  <w:style w:type="character" w:customStyle="1" w:styleId="ListLabel335">
    <w:name w:val="ListLabel 335"/>
    <w:qFormat/>
    <w:rPr>
      <w:rFonts w:cs="Symbol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cs="Wingdings"/>
    </w:rPr>
  </w:style>
  <w:style w:type="character" w:customStyle="1" w:styleId="ListLabel338">
    <w:name w:val="ListLabel 338"/>
    <w:qFormat/>
    <w:rPr>
      <w:rFonts w:cs="Wingdings"/>
      <w:sz w:val="26"/>
    </w:rPr>
  </w:style>
  <w:style w:type="character" w:customStyle="1" w:styleId="ListLabel339">
    <w:name w:val="ListLabel 339"/>
    <w:qFormat/>
    <w:rPr>
      <w:rFonts w:cs="Courier New"/>
    </w:rPr>
  </w:style>
  <w:style w:type="character" w:customStyle="1" w:styleId="ListLabel340">
    <w:name w:val="ListLabel 340"/>
    <w:qFormat/>
    <w:rPr>
      <w:rFonts w:cs="Wingdings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Wingdings"/>
      <w:sz w:val="26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Wingdings"/>
      <w:sz w:val="26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Symbol"/>
      <w:sz w:val="26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Wingdings"/>
      <w:sz w:val="26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Wingdings"/>
      <w:sz w:val="26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Wingdings"/>
      <w:sz w:val="26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Symbol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Wingdings"/>
      <w:sz w:val="26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Symbol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Wingdings"/>
      <w:sz w:val="26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Wingdings"/>
      <w:sz w:val="26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Symbol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Wingdings"/>
      <w:sz w:val="26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Symbol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Wingdings"/>
      <w:sz w:val="26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Wingdings"/>
      <w:sz w:val="26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Wingdings"/>
      <w:sz w:val="26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cs="Symbol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Wingdings"/>
      <w:sz w:val="26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Wingdings"/>
      <w:sz w:val="26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Symbol"/>
    </w:rPr>
  </w:style>
  <w:style w:type="character" w:customStyle="1" w:styleId="ListLabel468">
    <w:name w:val="ListLabel 468"/>
    <w:qFormat/>
    <w:rPr>
      <w:rFonts w:cs="Courier New"/>
    </w:rPr>
  </w:style>
  <w:style w:type="character" w:customStyle="1" w:styleId="ListLabel469">
    <w:name w:val="ListLabel 469"/>
    <w:qFormat/>
    <w:rPr>
      <w:rFonts w:cs="Wingdings"/>
    </w:rPr>
  </w:style>
  <w:style w:type="character" w:customStyle="1" w:styleId="ListLabel470">
    <w:name w:val="ListLabel 470"/>
    <w:qFormat/>
    <w:rPr>
      <w:rFonts w:cs="Symbol"/>
    </w:rPr>
  </w:style>
  <w:style w:type="character" w:customStyle="1" w:styleId="ListLabel471">
    <w:name w:val="ListLabel 471"/>
    <w:qFormat/>
    <w:rPr>
      <w:rFonts w:cs="Courier New"/>
    </w:rPr>
  </w:style>
  <w:style w:type="character" w:customStyle="1" w:styleId="ListLabel472">
    <w:name w:val="ListLabel 472"/>
    <w:qFormat/>
    <w:rPr>
      <w:rFonts w:cs="Wingdings"/>
    </w:rPr>
  </w:style>
  <w:style w:type="character" w:customStyle="1" w:styleId="ListLabel473">
    <w:name w:val="ListLabel 473"/>
    <w:qFormat/>
    <w:rPr>
      <w:rFonts w:cs="Times New Roman"/>
      <w:b/>
      <w:i/>
      <w:sz w:val="26"/>
      <w:szCs w:val="24"/>
    </w:rPr>
  </w:style>
  <w:style w:type="character" w:customStyle="1" w:styleId="ListLabel474">
    <w:name w:val="ListLabel 474"/>
    <w:qFormat/>
    <w:rPr>
      <w:rFonts w:cs="Wingdings"/>
      <w:sz w:val="26"/>
    </w:rPr>
  </w:style>
  <w:style w:type="character" w:customStyle="1" w:styleId="ListLabel475">
    <w:name w:val="ListLabel 475"/>
    <w:qFormat/>
    <w:rPr>
      <w:rFonts w:cs="Courier New"/>
    </w:rPr>
  </w:style>
  <w:style w:type="character" w:customStyle="1" w:styleId="ListLabel476">
    <w:name w:val="ListLabel 476"/>
    <w:qFormat/>
    <w:rPr>
      <w:rFonts w:cs="Wingdings"/>
      <w:sz w:val="26"/>
    </w:rPr>
  </w:style>
  <w:style w:type="character" w:customStyle="1" w:styleId="ListLabel477">
    <w:name w:val="ListLabel 477"/>
    <w:qFormat/>
    <w:rPr>
      <w:rFonts w:cs="Symbol"/>
    </w:rPr>
  </w:style>
  <w:style w:type="character" w:customStyle="1" w:styleId="ListLabel478">
    <w:name w:val="ListLabel 478"/>
    <w:qFormat/>
    <w:rPr>
      <w:rFonts w:cs="Courier New"/>
    </w:rPr>
  </w:style>
  <w:style w:type="character" w:customStyle="1" w:styleId="ListLabel479">
    <w:name w:val="ListLabel 479"/>
    <w:qFormat/>
    <w:rPr>
      <w:rFonts w:cs="Wingdings"/>
    </w:rPr>
  </w:style>
  <w:style w:type="character" w:customStyle="1" w:styleId="ListLabel480">
    <w:name w:val="ListLabel 480"/>
    <w:qFormat/>
    <w:rPr>
      <w:rFonts w:cs="Symbol"/>
    </w:rPr>
  </w:style>
  <w:style w:type="character" w:customStyle="1" w:styleId="ListLabel481">
    <w:name w:val="ListLabel 481"/>
    <w:qFormat/>
    <w:rPr>
      <w:rFonts w:cs="Courier New"/>
    </w:rPr>
  </w:style>
  <w:style w:type="character" w:customStyle="1" w:styleId="ListLabel482">
    <w:name w:val="ListLabel 482"/>
    <w:qFormat/>
    <w:rPr>
      <w:rFonts w:cs="Wingdings"/>
    </w:rPr>
  </w:style>
  <w:style w:type="character" w:customStyle="1" w:styleId="ListLabel483">
    <w:name w:val="ListLabel 483"/>
    <w:qFormat/>
    <w:rPr>
      <w:rFonts w:cs="Wingdings"/>
      <w:sz w:val="26"/>
    </w:rPr>
  </w:style>
  <w:style w:type="character" w:customStyle="1" w:styleId="ListLabel484">
    <w:name w:val="ListLabel 484"/>
    <w:qFormat/>
    <w:rPr>
      <w:rFonts w:cs="Courier New"/>
    </w:rPr>
  </w:style>
  <w:style w:type="character" w:customStyle="1" w:styleId="ListLabel485">
    <w:name w:val="ListLabel 485"/>
    <w:qFormat/>
    <w:rPr>
      <w:rFonts w:cs="Wingdings"/>
    </w:rPr>
  </w:style>
  <w:style w:type="character" w:customStyle="1" w:styleId="ListLabel486">
    <w:name w:val="ListLabel 486"/>
    <w:qFormat/>
    <w:rPr>
      <w:rFonts w:cs="Symbol"/>
    </w:rPr>
  </w:style>
  <w:style w:type="character" w:customStyle="1" w:styleId="ListLabel487">
    <w:name w:val="ListLabel 487"/>
    <w:qFormat/>
    <w:rPr>
      <w:rFonts w:cs="Courier New"/>
    </w:rPr>
  </w:style>
  <w:style w:type="character" w:customStyle="1" w:styleId="ListLabel488">
    <w:name w:val="ListLabel 488"/>
    <w:qFormat/>
    <w:rPr>
      <w:rFonts w:cs="Wingdings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Wingdings"/>
      <w:sz w:val="26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Courier New"/>
    </w:rPr>
  </w:style>
  <w:style w:type="character" w:customStyle="1" w:styleId="ListLabel500">
    <w:name w:val="ListLabel 500"/>
    <w:qFormat/>
    <w:rPr>
      <w:rFonts w:cs="Wingdings"/>
    </w:rPr>
  </w:style>
  <w:style w:type="character" w:customStyle="1" w:styleId="ListLabel501">
    <w:name w:val="ListLabel 501"/>
    <w:qFormat/>
    <w:rPr>
      <w:rFonts w:cs="Wingdings"/>
      <w:sz w:val="26"/>
    </w:rPr>
  </w:style>
  <w:style w:type="character" w:customStyle="1" w:styleId="ListLabel502">
    <w:name w:val="ListLabel 502"/>
    <w:qFormat/>
    <w:rPr>
      <w:rFonts w:cs="Courier New"/>
    </w:rPr>
  </w:style>
  <w:style w:type="character" w:customStyle="1" w:styleId="ListLabel503">
    <w:name w:val="ListLabel 503"/>
    <w:qFormat/>
    <w:rPr>
      <w:rFonts w:cs="Wingdings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Courier New"/>
    </w:rPr>
  </w:style>
  <w:style w:type="character" w:customStyle="1" w:styleId="ListLabel506">
    <w:name w:val="ListLabel 506"/>
    <w:qFormat/>
    <w:rPr>
      <w:rFonts w:cs="Wingdings"/>
    </w:rPr>
  </w:style>
  <w:style w:type="character" w:customStyle="1" w:styleId="ListLabel507">
    <w:name w:val="ListLabel 507"/>
    <w:qFormat/>
    <w:rPr>
      <w:rFonts w:cs="Symbol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Wingdings"/>
      <w:sz w:val="26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cs="Symbol"/>
      <w:sz w:val="26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cs="Symbol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Wingdings"/>
      <w:sz w:val="26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cs="Symbol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Wingdings"/>
      <w:sz w:val="26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Wingdings"/>
      <w:sz w:val="26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cs="Symbol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Symbol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Wingdings"/>
      <w:sz w:val="26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Wingdings"/>
      <w:sz w:val="26"/>
    </w:rPr>
  </w:style>
  <w:style w:type="character" w:customStyle="1" w:styleId="ListLabel556">
    <w:name w:val="ListLabel 556"/>
    <w:qFormat/>
    <w:rPr>
      <w:rFonts w:cs="Wingdings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Wingdings"/>
      <w:sz w:val="26"/>
    </w:rPr>
  </w:style>
  <w:style w:type="character" w:customStyle="1" w:styleId="ListLabel565">
    <w:name w:val="ListLabel 565"/>
    <w:qFormat/>
    <w:rPr>
      <w:rFonts w:cs="Wingdings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Wingdings"/>
      <w:sz w:val="26"/>
    </w:rPr>
  </w:style>
  <w:style w:type="character" w:customStyle="1" w:styleId="ListLabel574">
    <w:name w:val="ListLabel 574"/>
    <w:qFormat/>
    <w:rPr>
      <w:rFonts w:cs="Wingdings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Wingdings"/>
      <w:sz w:val="26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Wingdings"/>
      <w:sz w:val="26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Wingdings"/>
      <w:sz w:val="26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Wingdings"/>
      <w:sz w:val="26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Wingdings"/>
      <w:sz w:val="26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Times New Roman"/>
      <w:b/>
      <w:i/>
      <w:sz w:val="26"/>
      <w:szCs w:val="24"/>
    </w:rPr>
  </w:style>
  <w:style w:type="character" w:customStyle="1" w:styleId="ListLabel628">
    <w:name w:val="ListLabel 628"/>
    <w:qFormat/>
    <w:rPr>
      <w:rFonts w:cs="Wingdings"/>
      <w:sz w:val="26"/>
    </w:rPr>
  </w:style>
  <w:style w:type="character" w:customStyle="1" w:styleId="ListLabel629">
    <w:name w:val="ListLabel 629"/>
    <w:qFormat/>
    <w:rPr>
      <w:rFonts w:cs="Courier New"/>
    </w:rPr>
  </w:style>
  <w:style w:type="character" w:customStyle="1" w:styleId="ListLabel630">
    <w:name w:val="ListLabel 630"/>
    <w:qFormat/>
    <w:rPr>
      <w:rFonts w:cs="Wingdings"/>
      <w:sz w:val="26"/>
    </w:rPr>
  </w:style>
  <w:style w:type="character" w:customStyle="1" w:styleId="ListLabel631">
    <w:name w:val="ListLabel 631"/>
    <w:qFormat/>
    <w:rPr>
      <w:rFonts w:cs="Symbol"/>
    </w:rPr>
  </w:style>
  <w:style w:type="character" w:customStyle="1" w:styleId="ListLabel632">
    <w:name w:val="ListLabel 632"/>
    <w:qFormat/>
    <w:rPr>
      <w:rFonts w:cs="Courier New"/>
    </w:rPr>
  </w:style>
  <w:style w:type="character" w:customStyle="1" w:styleId="ListLabel633">
    <w:name w:val="ListLabel 633"/>
    <w:qFormat/>
    <w:rPr>
      <w:rFonts w:cs="Wingdings"/>
    </w:rPr>
  </w:style>
  <w:style w:type="character" w:customStyle="1" w:styleId="ListLabel634">
    <w:name w:val="ListLabel 634"/>
    <w:qFormat/>
    <w:rPr>
      <w:rFonts w:cs="Symbol"/>
    </w:rPr>
  </w:style>
  <w:style w:type="character" w:customStyle="1" w:styleId="ListLabel635">
    <w:name w:val="ListLabel 635"/>
    <w:qFormat/>
    <w:rPr>
      <w:rFonts w:cs="Courier New"/>
    </w:rPr>
  </w:style>
  <w:style w:type="character" w:customStyle="1" w:styleId="ListLabel636">
    <w:name w:val="ListLabel 636"/>
    <w:qFormat/>
    <w:rPr>
      <w:rFonts w:cs="Wingdings"/>
    </w:rPr>
  </w:style>
  <w:style w:type="character" w:customStyle="1" w:styleId="ListLabel637">
    <w:name w:val="ListLabel 637"/>
    <w:qFormat/>
    <w:rPr>
      <w:rFonts w:cs="Wingdings"/>
      <w:sz w:val="26"/>
    </w:rPr>
  </w:style>
  <w:style w:type="character" w:customStyle="1" w:styleId="ListLabel638">
    <w:name w:val="ListLabel 638"/>
    <w:qFormat/>
    <w:rPr>
      <w:rFonts w:cs="Courier New"/>
    </w:rPr>
  </w:style>
  <w:style w:type="character" w:customStyle="1" w:styleId="ListLabel639">
    <w:name w:val="ListLabel 639"/>
    <w:qFormat/>
    <w:rPr>
      <w:rFonts w:cs="Wingdings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Courier New"/>
    </w:rPr>
  </w:style>
  <w:style w:type="character" w:customStyle="1" w:styleId="ListLabel642">
    <w:name w:val="ListLabel 642"/>
    <w:qFormat/>
    <w:rPr>
      <w:rFonts w:cs="Wingdings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Courier New"/>
    </w:rPr>
  </w:style>
  <w:style w:type="character" w:customStyle="1" w:styleId="ListLabel645">
    <w:name w:val="ListLabel 645"/>
    <w:qFormat/>
    <w:rPr>
      <w:rFonts w:cs="Wingdings"/>
    </w:rPr>
  </w:style>
  <w:style w:type="character" w:customStyle="1" w:styleId="ListLabel646">
    <w:name w:val="ListLabel 646"/>
    <w:qFormat/>
    <w:rPr>
      <w:rFonts w:cs="Wingdings"/>
      <w:sz w:val="26"/>
    </w:rPr>
  </w:style>
  <w:style w:type="character" w:customStyle="1" w:styleId="ListLabel647">
    <w:name w:val="ListLabel 647"/>
    <w:qFormat/>
    <w:rPr>
      <w:rFonts w:cs="Courier New"/>
    </w:rPr>
  </w:style>
  <w:style w:type="character" w:customStyle="1" w:styleId="ListLabel648">
    <w:name w:val="ListLabel 648"/>
    <w:qFormat/>
    <w:rPr>
      <w:rFonts w:cs="Wingdings"/>
    </w:rPr>
  </w:style>
  <w:style w:type="character" w:customStyle="1" w:styleId="ListLabel649">
    <w:name w:val="ListLabel 649"/>
    <w:qFormat/>
    <w:rPr>
      <w:rFonts w:cs="Symbol"/>
    </w:rPr>
  </w:style>
  <w:style w:type="character" w:customStyle="1" w:styleId="ListLabel650">
    <w:name w:val="ListLabel 650"/>
    <w:qFormat/>
    <w:rPr>
      <w:rFonts w:cs="Courier New"/>
    </w:rPr>
  </w:style>
  <w:style w:type="character" w:customStyle="1" w:styleId="ListLabel651">
    <w:name w:val="ListLabel 651"/>
    <w:qFormat/>
    <w:rPr>
      <w:rFonts w:cs="Wingdings"/>
    </w:rPr>
  </w:style>
  <w:style w:type="character" w:customStyle="1" w:styleId="ListLabel652">
    <w:name w:val="ListLabel 652"/>
    <w:qFormat/>
    <w:rPr>
      <w:rFonts w:cs="Symbol"/>
    </w:rPr>
  </w:style>
  <w:style w:type="character" w:customStyle="1" w:styleId="ListLabel653">
    <w:name w:val="ListLabel 653"/>
    <w:qFormat/>
    <w:rPr>
      <w:rFonts w:cs="Courier New"/>
    </w:rPr>
  </w:style>
  <w:style w:type="character" w:customStyle="1" w:styleId="ListLabel654">
    <w:name w:val="ListLabel 654"/>
    <w:qFormat/>
    <w:rPr>
      <w:rFonts w:cs="Wingdings"/>
    </w:rPr>
  </w:style>
  <w:style w:type="character" w:customStyle="1" w:styleId="ListLabel655">
    <w:name w:val="ListLabel 655"/>
    <w:qFormat/>
    <w:rPr>
      <w:rFonts w:cs="Wingdings"/>
      <w:sz w:val="26"/>
    </w:rPr>
  </w:style>
  <w:style w:type="character" w:customStyle="1" w:styleId="ListLabel656">
    <w:name w:val="ListLabel 656"/>
    <w:qFormat/>
    <w:rPr>
      <w:rFonts w:cs="Courier New"/>
    </w:rPr>
  </w:style>
  <w:style w:type="character" w:customStyle="1" w:styleId="ListLabel657">
    <w:name w:val="ListLabel 657"/>
    <w:qFormat/>
    <w:rPr>
      <w:rFonts w:cs="Wingdings"/>
    </w:rPr>
  </w:style>
  <w:style w:type="character" w:customStyle="1" w:styleId="ListLabel658">
    <w:name w:val="ListLabel 658"/>
    <w:qFormat/>
    <w:rPr>
      <w:rFonts w:cs="Symbol"/>
    </w:rPr>
  </w:style>
  <w:style w:type="character" w:customStyle="1" w:styleId="ListLabel659">
    <w:name w:val="ListLabel 659"/>
    <w:qFormat/>
    <w:rPr>
      <w:rFonts w:cs="Courier New"/>
    </w:rPr>
  </w:style>
  <w:style w:type="character" w:customStyle="1" w:styleId="ListLabel660">
    <w:name w:val="ListLabel 660"/>
    <w:qFormat/>
    <w:rPr>
      <w:rFonts w:cs="Wingdings"/>
    </w:rPr>
  </w:style>
  <w:style w:type="character" w:customStyle="1" w:styleId="ListLabel661">
    <w:name w:val="ListLabel 661"/>
    <w:qFormat/>
    <w:rPr>
      <w:rFonts w:cs="Symbol"/>
    </w:rPr>
  </w:style>
  <w:style w:type="character" w:customStyle="1" w:styleId="ListLabel662">
    <w:name w:val="ListLabel 662"/>
    <w:qFormat/>
    <w:rPr>
      <w:rFonts w:cs="Courier New"/>
    </w:rPr>
  </w:style>
  <w:style w:type="character" w:customStyle="1" w:styleId="ListLabel663">
    <w:name w:val="ListLabel 663"/>
    <w:qFormat/>
    <w:rPr>
      <w:rFonts w:cs="Wingdings"/>
    </w:rPr>
  </w:style>
  <w:style w:type="character" w:customStyle="1" w:styleId="ListLabel664">
    <w:name w:val="ListLabel 664"/>
    <w:qFormat/>
    <w:rPr>
      <w:rFonts w:cs="Wingdings"/>
      <w:sz w:val="26"/>
    </w:rPr>
  </w:style>
  <w:style w:type="character" w:customStyle="1" w:styleId="ListLabel665">
    <w:name w:val="ListLabel 665"/>
    <w:qFormat/>
    <w:rPr>
      <w:rFonts w:cs="Courier New"/>
    </w:rPr>
  </w:style>
  <w:style w:type="character" w:customStyle="1" w:styleId="ListLabel666">
    <w:name w:val="ListLabel 666"/>
    <w:qFormat/>
    <w:rPr>
      <w:rFonts w:cs="Wingdings"/>
    </w:rPr>
  </w:style>
  <w:style w:type="character" w:customStyle="1" w:styleId="ListLabel667">
    <w:name w:val="ListLabel 667"/>
    <w:qFormat/>
    <w:rPr>
      <w:rFonts w:cs="Symbol"/>
      <w:sz w:val="26"/>
    </w:rPr>
  </w:style>
  <w:style w:type="character" w:customStyle="1" w:styleId="ListLabel668">
    <w:name w:val="ListLabel 668"/>
    <w:qFormat/>
    <w:rPr>
      <w:rFonts w:cs="Courier New"/>
    </w:rPr>
  </w:style>
  <w:style w:type="character" w:customStyle="1" w:styleId="ListLabel669">
    <w:name w:val="ListLabel 669"/>
    <w:qFormat/>
    <w:rPr>
      <w:rFonts w:cs="Wingdings"/>
    </w:rPr>
  </w:style>
  <w:style w:type="character" w:customStyle="1" w:styleId="ListLabel670">
    <w:name w:val="ListLabel 670"/>
    <w:qFormat/>
    <w:rPr>
      <w:rFonts w:cs="Symbol"/>
    </w:rPr>
  </w:style>
  <w:style w:type="character" w:customStyle="1" w:styleId="ListLabel671">
    <w:name w:val="ListLabel 671"/>
    <w:qFormat/>
    <w:rPr>
      <w:rFonts w:cs="Courier New"/>
    </w:rPr>
  </w:style>
  <w:style w:type="character" w:customStyle="1" w:styleId="ListLabel672">
    <w:name w:val="ListLabel 672"/>
    <w:qFormat/>
    <w:rPr>
      <w:rFonts w:cs="Wingdings"/>
    </w:rPr>
  </w:style>
  <w:style w:type="character" w:customStyle="1" w:styleId="ListLabel673">
    <w:name w:val="ListLabel 673"/>
    <w:qFormat/>
    <w:rPr>
      <w:rFonts w:cs="Wingdings"/>
      <w:sz w:val="26"/>
    </w:rPr>
  </w:style>
  <w:style w:type="character" w:customStyle="1" w:styleId="ListLabel674">
    <w:name w:val="ListLabel 674"/>
    <w:qFormat/>
    <w:rPr>
      <w:rFonts w:cs="Courier New"/>
    </w:rPr>
  </w:style>
  <w:style w:type="character" w:customStyle="1" w:styleId="ListLabel675">
    <w:name w:val="ListLabel 675"/>
    <w:qFormat/>
    <w:rPr>
      <w:rFonts w:cs="Wingdings"/>
    </w:rPr>
  </w:style>
  <w:style w:type="character" w:customStyle="1" w:styleId="ListLabel676">
    <w:name w:val="ListLabel 676"/>
    <w:qFormat/>
    <w:rPr>
      <w:rFonts w:cs="Symbol"/>
    </w:rPr>
  </w:style>
  <w:style w:type="character" w:customStyle="1" w:styleId="ListLabel677">
    <w:name w:val="ListLabel 677"/>
    <w:qFormat/>
    <w:rPr>
      <w:rFonts w:cs="Courier New"/>
    </w:rPr>
  </w:style>
  <w:style w:type="character" w:customStyle="1" w:styleId="ListLabel678">
    <w:name w:val="ListLabel 678"/>
    <w:qFormat/>
    <w:rPr>
      <w:rFonts w:cs="Wingdings"/>
    </w:rPr>
  </w:style>
  <w:style w:type="character" w:customStyle="1" w:styleId="ListLabel679">
    <w:name w:val="ListLabel 679"/>
    <w:qFormat/>
    <w:rPr>
      <w:rFonts w:cs="Symbol"/>
    </w:rPr>
  </w:style>
  <w:style w:type="character" w:customStyle="1" w:styleId="ListLabel680">
    <w:name w:val="ListLabel 680"/>
    <w:qFormat/>
    <w:rPr>
      <w:rFonts w:cs="Courier New"/>
    </w:rPr>
  </w:style>
  <w:style w:type="character" w:customStyle="1" w:styleId="ListLabel681">
    <w:name w:val="ListLabel 681"/>
    <w:qFormat/>
    <w:rPr>
      <w:rFonts w:cs="Wingdings"/>
    </w:rPr>
  </w:style>
  <w:style w:type="character" w:customStyle="1" w:styleId="ListLabel682">
    <w:name w:val="ListLabel 682"/>
    <w:qFormat/>
    <w:rPr>
      <w:rFonts w:cs="Wingdings"/>
      <w:sz w:val="26"/>
    </w:rPr>
  </w:style>
  <w:style w:type="character" w:customStyle="1" w:styleId="ListLabel683">
    <w:name w:val="ListLabel 683"/>
    <w:qFormat/>
    <w:rPr>
      <w:rFonts w:cs="Courier New"/>
    </w:rPr>
  </w:style>
  <w:style w:type="character" w:customStyle="1" w:styleId="ListLabel684">
    <w:name w:val="ListLabel 684"/>
    <w:qFormat/>
    <w:rPr>
      <w:rFonts w:cs="Wingdings"/>
    </w:rPr>
  </w:style>
  <w:style w:type="character" w:customStyle="1" w:styleId="ListLabel685">
    <w:name w:val="ListLabel 685"/>
    <w:qFormat/>
    <w:rPr>
      <w:rFonts w:cs="Symbol"/>
    </w:rPr>
  </w:style>
  <w:style w:type="character" w:customStyle="1" w:styleId="ListLabel686">
    <w:name w:val="ListLabel 686"/>
    <w:qFormat/>
    <w:rPr>
      <w:rFonts w:cs="Courier New"/>
    </w:rPr>
  </w:style>
  <w:style w:type="character" w:customStyle="1" w:styleId="ListLabel687">
    <w:name w:val="ListLabel 687"/>
    <w:qFormat/>
    <w:rPr>
      <w:rFonts w:cs="Wingdings"/>
    </w:rPr>
  </w:style>
  <w:style w:type="character" w:customStyle="1" w:styleId="ListLabel688">
    <w:name w:val="ListLabel 688"/>
    <w:qFormat/>
    <w:rPr>
      <w:rFonts w:cs="Symbol"/>
    </w:rPr>
  </w:style>
  <w:style w:type="character" w:customStyle="1" w:styleId="ListLabel689">
    <w:name w:val="ListLabel 689"/>
    <w:qFormat/>
    <w:rPr>
      <w:rFonts w:cs="Courier New"/>
    </w:rPr>
  </w:style>
  <w:style w:type="character" w:customStyle="1" w:styleId="ListLabel690">
    <w:name w:val="ListLabel 690"/>
    <w:qFormat/>
    <w:rPr>
      <w:rFonts w:cs="Wingdings"/>
    </w:rPr>
  </w:style>
  <w:style w:type="character" w:customStyle="1" w:styleId="ListLabel691">
    <w:name w:val="ListLabel 691"/>
    <w:qFormat/>
    <w:rPr>
      <w:rFonts w:cs="Wingdings"/>
      <w:sz w:val="26"/>
    </w:rPr>
  </w:style>
  <w:style w:type="character" w:customStyle="1" w:styleId="ListLabel692">
    <w:name w:val="ListLabel 692"/>
    <w:qFormat/>
    <w:rPr>
      <w:rFonts w:cs="Courier New"/>
    </w:rPr>
  </w:style>
  <w:style w:type="character" w:customStyle="1" w:styleId="ListLabel693">
    <w:name w:val="ListLabel 693"/>
    <w:qFormat/>
    <w:rPr>
      <w:rFonts w:cs="Wingdings"/>
    </w:rPr>
  </w:style>
  <w:style w:type="character" w:customStyle="1" w:styleId="ListLabel694">
    <w:name w:val="ListLabel 694"/>
    <w:qFormat/>
    <w:rPr>
      <w:rFonts w:cs="Symbol"/>
    </w:rPr>
  </w:style>
  <w:style w:type="character" w:customStyle="1" w:styleId="ListLabel695">
    <w:name w:val="ListLabel 695"/>
    <w:qFormat/>
    <w:rPr>
      <w:rFonts w:cs="Courier New"/>
    </w:rPr>
  </w:style>
  <w:style w:type="character" w:customStyle="1" w:styleId="ListLabel696">
    <w:name w:val="ListLabel 696"/>
    <w:qFormat/>
    <w:rPr>
      <w:rFonts w:cs="Wingdings"/>
    </w:rPr>
  </w:style>
  <w:style w:type="character" w:customStyle="1" w:styleId="ListLabel697">
    <w:name w:val="ListLabel 697"/>
    <w:qFormat/>
    <w:rPr>
      <w:rFonts w:cs="Symbol"/>
    </w:rPr>
  </w:style>
  <w:style w:type="character" w:customStyle="1" w:styleId="ListLabel698">
    <w:name w:val="ListLabel 698"/>
    <w:qFormat/>
    <w:rPr>
      <w:rFonts w:cs="Courier New"/>
    </w:rPr>
  </w:style>
  <w:style w:type="character" w:customStyle="1" w:styleId="ListLabel699">
    <w:name w:val="ListLabel 699"/>
    <w:qFormat/>
    <w:rPr>
      <w:rFonts w:cs="Wingdings"/>
    </w:rPr>
  </w:style>
  <w:style w:type="character" w:customStyle="1" w:styleId="ListLabel700">
    <w:name w:val="ListLabel 700"/>
    <w:qFormat/>
    <w:rPr>
      <w:rFonts w:cs="Wingdings"/>
      <w:sz w:val="26"/>
    </w:rPr>
  </w:style>
  <w:style w:type="character" w:customStyle="1" w:styleId="ListLabel701">
    <w:name w:val="ListLabel 701"/>
    <w:qFormat/>
    <w:rPr>
      <w:rFonts w:cs="Courier New"/>
    </w:rPr>
  </w:style>
  <w:style w:type="character" w:customStyle="1" w:styleId="ListLabel702">
    <w:name w:val="ListLabel 702"/>
    <w:qFormat/>
    <w:rPr>
      <w:rFonts w:cs="Wingdings"/>
    </w:rPr>
  </w:style>
  <w:style w:type="character" w:customStyle="1" w:styleId="ListLabel703">
    <w:name w:val="ListLabel 703"/>
    <w:qFormat/>
    <w:rPr>
      <w:rFonts w:cs="Symbol"/>
    </w:rPr>
  </w:style>
  <w:style w:type="character" w:customStyle="1" w:styleId="ListLabel704">
    <w:name w:val="ListLabel 704"/>
    <w:qFormat/>
    <w:rPr>
      <w:rFonts w:cs="Courier New"/>
    </w:rPr>
  </w:style>
  <w:style w:type="character" w:customStyle="1" w:styleId="ListLabel705">
    <w:name w:val="ListLabel 705"/>
    <w:qFormat/>
    <w:rPr>
      <w:rFonts w:cs="Wingdings"/>
    </w:rPr>
  </w:style>
  <w:style w:type="character" w:customStyle="1" w:styleId="ListLabel706">
    <w:name w:val="ListLabel 706"/>
    <w:qFormat/>
    <w:rPr>
      <w:rFonts w:cs="Symbol"/>
    </w:rPr>
  </w:style>
  <w:style w:type="character" w:customStyle="1" w:styleId="ListLabel707">
    <w:name w:val="ListLabel 707"/>
    <w:qFormat/>
    <w:rPr>
      <w:rFonts w:cs="Courier New"/>
    </w:rPr>
  </w:style>
  <w:style w:type="character" w:customStyle="1" w:styleId="ListLabel708">
    <w:name w:val="ListLabel 708"/>
    <w:qFormat/>
    <w:rPr>
      <w:rFonts w:cs="Wingdings"/>
    </w:rPr>
  </w:style>
  <w:style w:type="character" w:customStyle="1" w:styleId="ListLabel709">
    <w:name w:val="ListLabel 709"/>
    <w:qFormat/>
    <w:rPr>
      <w:rFonts w:cs="Wingdings"/>
      <w:sz w:val="26"/>
    </w:rPr>
  </w:style>
  <w:style w:type="character" w:customStyle="1" w:styleId="ListLabel710">
    <w:name w:val="ListLabel 710"/>
    <w:qFormat/>
    <w:rPr>
      <w:rFonts w:cs="Wingdings"/>
    </w:rPr>
  </w:style>
  <w:style w:type="character" w:customStyle="1" w:styleId="ListLabel711">
    <w:name w:val="ListLabel 711"/>
    <w:qFormat/>
    <w:rPr>
      <w:rFonts w:cs="Wingdings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Courier New"/>
    </w:rPr>
  </w:style>
  <w:style w:type="character" w:customStyle="1" w:styleId="ListLabel714">
    <w:name w:val="ListLabel 714"/>
    <w:qFormat/>
    <w:rPr>
      <w:rFonts w:cs="Wingdings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Courier New"/>
    </w:rPr>
  </w:style>
  <w:style w:type="character" w:customStyle="1" w:styleId="ListLabel717">
    <w:name w:val="ListLabel 717"/>
    <w:qFormat/>
    <w:rPr>
      <w:rFonts w:cs="Wingdings"/>
    </w:rPr>
  </w:style>
  <w:style w:type="character" w:customStyle="1" w:styleId="ListLabel718">
    <w:name w:val="ListLabel 718"/>
    <w:qFormat/>
    <w:rPr>
      <w:rFonts w:cs="Wingdings"/>
      <w:sz w:val="26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cs="Wingdings"/>
    </w:rPr>
  </w:style>
  <w:style w:type="character" w:customStyle="1" w:styleId="ListLabel721">
    <w:name w:val="ListLabel 721"/>
    <w:qFormat/>
    <w:rPr>
      <w:rFonts w:cs="Symbol"/>
    </w:rPr>
  </w:style>
  <w:style w:type="character" w:customStyle="1" w:styleId="ListLabel722">
    <w:name w:val="ListLabel 722"/>
    <w:qFormat/>
    <w:rPr>
      <w:rFonts w:cs="Courier New"/>
    </w:rPr>
  </w:style>
  <w:style w:type="character" w:customStyle="1" w:styleId="ListLabel723">
    <w:name w:val="ListLabel 723"/>
    <w:qFormat/>
    <w:rPr>
      <w:rFonts w:cs="Wingdings"/>
    </w:rPr>
  </w:style>
  <w:style w:type="character" w:customStyle="1" w:styleId="ListLabel724">
    <w:name w:val="ListLabel 724"/>
    <w:qFormat/>
    <w:rPr>
      <w:rFonts w:cs="Symbol"/>
    </w:rPr>
  </w:style>
  <w:style w:type="character" w:customStyle="1" w:styleId="ListLabel725">
    <w:name w:val="ListLabel 725"/>
    <w:qFormat/>
    <w:rPr>
      <w:rFonts w:cs="Courier New"/>
    </w:rPr>
  </w:style>
  <w:style w:type="character" w:customStyle="1" w:styleId="ListLabel726">
    <w:name w:val="ListLabel 726"/>
    <w:qFormat/>
    <w:rPr>
      <w:rFonts w:cs="Wingdings"/>
    </w:rPr>
  </w:style>
  <w:style w:type="character" w:customStyle="1" w:styleId="ListLabel727">
    <w:name w:val="ListLabel 727"/>
    <w:qFormat/>
    <w:rPr>
      <w:rFonts w:cs="Wingdings"/>
      <w:sz w:val="26"/>
    </w:rPr>
  </w:style>
  <w:style w:type="character" w:customStyle="1" w:styleId="ListLabel728">
    <w:name w:val="ListLabel 728"/>
    <w:qFormat/>
    <w:rPr>
      <w:rFonts w:cs="Wingdings"/>
    </w:rPr>
  </w:style>
  <w:style w:type="character" w:customStyle="1" w:styleId="ListLabel729">
    <w:name w:val="ListLabel 729"/>
    <w:qFormat/>
    <w:rPr>
      <w:rFonts w:cs="Wingdings"/>
    </w:rPr>
  </w:style>
  <w:style w:type="character" w:customStyle="1" w:styleId="ListLabel730">
    <w:name w:val="ListLabel 730"/>
    <w:qFormat/>
    <w:rPr>
      <w:rFonts w:cs="Symbol"/>
    </w:rPr>
  </w:style>
  <w:style w:type="character" w:customStyle="1" w:styleId="ListLabel731">
    <w:name w:val="ListLabel 731"/>
    <w:qFormat/>
    <w:rPr>
      <w:rFonts w:cs="Courier New"/>
    </w:rPr>
  </w:style>
  <w:style w:type="character" w:customStyle="1" w:styleId="ListLabel732">
    <w:name w:val="ListLabel 732"/>
    <w:qFormat/>
    <w:rPr>
      <w:rFonts w:cs="Wingdings"/>
    </w:rPr>
  </w:style>
  <w:style w:type="character" w:customStyle="1" w:styleId="ListLabel733">
    <w:name w:val="ListLabel 733"/>
    <w:qFormat/>
    <w:rPr>
      <w:rFonts w:cs="Symbol"/>
    </w:rPr>
  </w:style>
  <w:style w:type="character" w:customStyle="1" w:styleId="ListLabel734">
    <w:name w:val="ListLabel 734"/>
    <w:qFormat/>
    <w:rPr>
      <w:rFonts w:cs="Courier New"/>
    </w:rPr>
  </w:style>
  <w:style w:type="character" w:customStyle="1" w:styleId="ListLabel735">
    <w:name w:val="ListLabel 735"/>
    <w:qFormat/>
    <w:rPr>
      <w:rFonts w:cs="Wingdings"/>
    </w:rPr>
  </w:style>
  <w:style w:type="character" w:customStyle="1" w:styleId="ListLabel736">
    <w:name w:val="ListLabel 736"/>
    <w:qFormat/>
    <w:rPr>
      <w:rFonts w:cs="Wingdings"/>
      <w:sz w:val="26"/>
    </w:rPr>
  </w:style>
  <w:style w:type="character" w:customStyle="1" w:styleId="ListLabel737">
    <w:name w:val="ListLabel 737"/>
    <w:qFormat/>
    <w:rPr>
      <w:rFonts w:cs="Courier New"/>
    </w:rPr>
  </w:style>
  <w:style w:type="character" w:customStyle="1" w:styleId="ListLabel738">
    <w:name w:val="ListLabel 738"/>
    <w:qFormat/>
    <w:rPr>
      <w:rFonts w:cs="Wingdings"/>
    </w:rPr>
  </w:style>
  <w:style w:type="character" w:customStyle="1" w:styleId="ListLabel739">
    <w:name w:val="ListLabel 739"/>
    <w:qFormat/>
    <w:rPr>
      <w:rFonts w:cs="Symbol"/>
    </w:rPr>
  </w:style>
  <w:style w:type="character" w:customStyle="1" w:styleId="ListLabel740">
    <w:name w:val="ListLabel 740"/>
    <w:qFormat/>
    <w:rPr>
      <w:rFonts w:cs="Courier New"/>
    </w:rPr>
  </w:style>
  <w:style w:type="character" w:customStyle="1" w:styleId="ListLabel741">
    <w:name w:val="ListLabel 741"/>
    <w:qFormat/>
    <w:rPr>
      <w:rFonts w:cs="Wingdings"/>
    </w:rPr>
  </w:style>
  <w:style w:type="character" w:customStyle="1" w:styleId="ListLabel742">
    <w:name w:val="ListLabel 742"/>
    <w:qFormat/>
    <w:rPr>
      <w:rFonts w:cs="Symbol"/>
    </w:rPr>
  </w:style>
  <w:style w:type="character" w:customStyle="1" w:styleId="ListLabel743">
    <w:name w:val="ListLabel 743"/>
    <w:qFormat/>
    <w:rPr>
      <w:rFonts w:cs="Courier New"/>
    </w:rPr>
  </w:style>
  <w:style w:type="character" w:customStyle="1" w:styleId="ListLabel744">
    <w:name w:val="ListLabel 744"/>
    <w:qFormat/>
    <w:rPr>
      <w:rFonts w:cs="Wingdings"/>
    </w:rPr>
  </w:style>
  <w:style w:type="character" w:customStyle="1" w:styleId="ListLabel745">
    <w:name w:val="ListLabel 745"/>
    <w:qFormat/>
    <w:rPr>
      <w:rFonts w:cs="Wingdings"/>
      <w:sz w:val="26"/>
    </w:rPr>
  </w:style>
  <w:style w:type="character" w:customStyle="1" w:styleId="ListLabel746">
    <w:name w:val="ListLabel 746"/>
    <w:qFormat/>
    <w:rPr>
      <w:rFonts w:cs="Courier New"/>
    </w:rPr>
  </w:style>
  <w:style w:type="character" w:customStyle="1" w:styleId="ListLabel747">
    <w:name w:val="ListLabel 747"/>
    <w:qFormat/>
    <w:rPr>
      <w:rFonts w:cs="Wingdings"/>
    </w:rPr>
  </w:style>
  <w:style w:type="character" w:customStyle="1" w:styleId="ListLabel748">
    <w:name w:val="ListLabel 748"/>
    <w:qFormat/>
    <w:rPr>
      <w:rFonts w:cs="Symbol"/>
    </w:rPr>
  </w:style>
  <w:style w:type="character" w:customStyle="1" w:styleId="ListLabel749">
    <w:name w:val="ListLabel 749"/>
    <w:qFormat/>
    <w:rPr>
      <w:rFonts w:cs="Courier New"/>
    </w:rPr>
  </w:style>
  <w:style w:type="character" w:customStyle="1" w:styleId="ListLabel750">
    <w:name w:val="ListLabel 750"/>
    <w:qFormat/>
    <w:rPr>
      <w:rFonts w:cs="Wingdings"/>
    </w:rPr>
  </w:style>
  <w:style w:type="character" w:customStyle="1" w:styleId="ListLabel751">
    <w:name w:val="ListLabel 751"/>
    <w:qFormat/>
    <w:rPr>
      <w:rFonts w:cs="Symbol"/>
    </w:rPr>
  </w:style>
  <w:style w:type="character" w:customStyle="1" w:styleId="ListLabel752">
    <w:name w:val="ListLabel 752"/>
    <w:qFormat/>
    <w:rPr>
      <w:rFonts w:cs="Courier New"/>
    </w:rPr>
  </w:style>
  <w:style w:type="character" w:customStyle="1" w:styleId="ListLabel753">
    <w:name w:val="ListLabel 753"/>
    <w:qFormat/>
    <w:rPr>
      <w:rFonts w:cs="Wingdings"/>
    </w:rPr>
  </w:style>
  <w:style w:type="character" w:customStyle="1" w:styleId="ListLabel754">
    <w:name w:val="ListLabel 754"/>
    <w:qFormat/>
    <w:rPr>
      <w:rFonts w:cs="Wingdings"/>
      <w:sz w:val="26"/>
    </w:rPr>
  </w:style>
  <w:style w:type="character" w:customStyle="1" w:styleId="ListLabel755">
    <w:name w:val="ListLabel 755"/>
    <w:qFormat/>
    <w:rPr>
      <w:rFonts w:cs="Courier New"/>
    </w:rPr>
  </w:style>
  <w:style w:type="character" w:customStyle="1" w:styleId="ListLabel756">
    <w:name w:val="ListLabel 756"/>
    <w:qFormat/>
    <w:rPr>
      <w:rFonts w:cs="Wingdings"/>
    </w:rPr>
  </w:style>
  <w:style w:type="character" w:customStyle="1" w:styleId="ListLabel757">
    <w:name w:val="ListLabel 757"/>
    <w:qFormat/>
    <w:rPr>
      <w:rFonts w:cs="Symbol"/>
    </w:rPr>
  </w:style>
  <w:style w:type="character" w:customStyle="1" w:styleId="ListLabel758">
    <w:name w:val="ListLabel 758"/>
    <w:qFormat/>
    <w:rPr>
      <w:rFonts w:cs="Courier New"/>
    </w:rPr>
  </w:style>
  <w:style w:type="character" w:customStyle="1" w:styleId="ListLabel759">
    <w:name w:val="ListLabel 759"/>
    <w:qFormat/>
    <w:rPr>
      <w:rFonts w:cs="Wingdings"/>
    </w:rPr>
  </w:style>
  <w:style w:type="character" w:customStyle="1" w:styleId="ListLabel760">
    <w:name w:val="ListLabel 760"/>
    <w:qFormat/>
    <w:rPr>
      <w:rFonts w:cs="Symbol"/>
    </w:rPr>
  </w:style>
  <w:style w:type="character" w:customStyle="1" w:styleId="ListLabel761">
    <w:name w:val="ListLabel 761"/>
    <w:qFormat/>
    <w:rPr>
      <w:rFonts w:cs="Courier New"/>
    </w:rPr>
  </w:style>
  <w:style w:type="character" w:customStyle="1" w:styleId="ListLabel762">
    <w:name w:val="ListLabel 762"/>
    <w:qFormat/>
    <w:rPr>
      <w:rFonts w:cs="Wingdings"/>
    </w:rPr>
  </w:style>
  <w:style w:type="character" w:customStyle="1" w:styleId="ListLabel763">
    <w:name w:val="ListLabel 763"/>
    <w:qFormat/>
    <w:rPr>
      <w:rFonts w:cs="Wingdings"/>
      <w:sz w:val="26"/>
    </w:rPr>
  </w:style>
  <w:style w:type="character" w:customStyle="1" w:styleId="ListLabel764">
    <w:name w:val="ListLabel 764"/>
    <w:qFormat/>
    <w:rPr>
      <w:rFonts w:cs="Courier New"/>
    </w:rPr>
  </w:style>
  <w:style w:type="character" w:customStyle="1" w:styleId="ListLabel765">
    <w:name w:val="ListLabel 765"/>
    <w:qFormat/>
    <w:rPr>
      <w:rFonts w:cs="Wingdings"/>
    </w:rPr>
  </w:style>
  <w:style w:type="character" w:customStyle="1" w:styleId="ListLabel766">
    <w:name w:val="ListLabel 766"/>
    <w:qFormat/>
    <w:rPr>
      <w:rFonts w:cs="Symbol"/>
    </w:rPr>
  </w:style>
  <w:style w:type="character" w:customStyle="1" w:styleId="ListLabel767">
    <w:name w:val="ListLabel 767"/>
    <w:qFormat/>
    <w:rPr>
      <w:rFonts w:cs="Courier New"/>
    </w:rPr>
  </w:style>
  <w:style w:type="character" w:customStyle="1" w:styleId="ListLabel768">
    <w:name w:val="ListLabel 768"/>
    <w:qFormat/>
    <w:rPr>
      <w:rFonts w:cs="Wingdings"/>
    </w:rPr>
  </w:style>
  <w:style w:type="character" w:customStyle="1" w:styleId="ListLabel769">
    <w:name w:val="ListLabel 769"/>
    <w:qFormat/>
    <w:rPr>
      <w:rFonts w:cs="Symbol"/>
    </w:rPr>
  </w:style>
  <w:style w:type="character" w:customStyle="1" w:styleId="ListLabel770">
    <w:name w:val="ListLabel 770"/>
    <w:qFormat/>
    <w:rPr>
      <w:rFonts w:cs="Courier New"/>
    </w:rPr>
  </w:style>
  <w:style w:type="character" w:customStyle="1" w:styleId="ListLabel771">
    <w:name w:val="ListLabel 771"/>
    <w:qFormat/>
    <w:rPr>
      <w:rFonts w:cs="Wingdings"/>
    </w:rPr>
  </w:style>
  <w:style w:type="character" w:customStyle="1" w:styleId="ListLabel772">
    <w:name w:val="ListLabel 772"/>
    <w:qFormat/>
    <w:rPr>
      <w:rFonts w:cs="Wingdings"/>
      <w:sz w:val="26"/>
    </w:rPr>
  </w:style>
  <w:style w:type="character" w:customStyle="1" w:styleId="ListLabel773">
    <w:name w:val="ListLabel 773"/>
    <w:qFormat/>
    <w:rPr>
      <w:rFonts w:cs="Courier New"/>
    </w:rPr>
  </w:style>
  <w:style w:type="character" w:customStyle="1" w:styleId="ListLabel774">
    <w:name w:val="ListLabel 774"/>
    <w:qFormat/>
    <w:rPr>
      <w:rFonts w:cs="Wingdings"/>
    </w:rPr>
  </w:style>
  <w:style w:type="character" w:customStyle="1" w:styleId="ListLabel775">
    <w:name w:val="ListLabel 775"/>
    <w:qFormat/>
    <w:rPr>
      <w:rFonts w:cs="Symbol"/>
    </w:rPr>
  </w:style>
  <w:style w:type="character" w:customStyle="1" w:styleId="ListLabel776">
    <w:name w:val="ListLabel 776"/>
    <w:qFormat/>
    <w:rPr>
      <w:rFonts w:cs="Courier New"/>
    </w:rPr>
  </w:style>
  <w:style w:type="character" w:customStyle="1" w:styleId="ListLabel777">
    <w:name w:val="ListLabel 777"/>
    <w:qFormat/>
    <w:rPr>
      <w:rFonts w:cs="Wingdings"/>
    </w:rPr>
  </w:style>
  <w:style w:type="character" w:customStyle="1" w:styleId="ListLabel778">
    <w:name w:val="ListLabel 778"/>
    <w:qFormat/>
    <w:rPr>
      <w:rFonts w:cs="Symbol"/>
    </w:rPr>
  </w:style>
  <w:style w:type="character" w:customStyle="1" w:styleId="ListLabel779">
    <w:name w:val="ListLabel 779"/>
    <w:qFormat/>
    <w:rPr>
      <w:rFonts w:cs="Courier New"/>
    </w:rPr>
  </w:style>
  <w:style w:type="character" w:customStyle="1" w:styleId="ListLabel780">
    <w:name w:val="ListLabel 780"/>
    <w:qFormat/>
    <w:rPr>
      <w:rFonts w:cs="Wingdings"/>
    </w:rPr>
  </w:style>
  <w:style w:type="character" w:customStyle="1" w:styleId="ListLabel781">
    <w:name w:val="ListLabel 781"/>
    <w:qFormat/>
    <w:rPr>
      <w:rFonts w:cs="Times New Roman"/>
      <w:b/>
      <w:i/>
      <w:sz w:val="26"/>
      <w:szCs w:val="24"/>
    </w:rPr>
  </w:style>
  <w:style w:type="character" w:customStyle="1" w:styleId="ListLabel782">
    <w:name w:val="ListLabel 782"/>
    <w:qFormat/>
    <w:rPr>
      <w:rFonts w:cs="Wingdings"/>
      <w:sz w:val="26"/>
    </w:rPr>
  </w:style>
  <w:style w:type="character" w:customStyle="1" w:styleId="ListLabel783">
    <w:name w:val="ListLabel 783"/>
    <w:qFormat/>
    <w:rPr>
      <w:rFonts w:cs="Courier New"/>
    </w:rPr>
  </w:style>
  <w:style w:type="character" w:customStyle="1" w:styleId="ListLabel784">
    <w:name w:val="ListLabel 784"/>
    <w:qFormat/>
    <w:rPr>
      <w:rFonts w:cs="Wingdings"/>
      <w:sz w:val="26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Courier New"/>
    </w:rPr>
  </w:style>
  <w:style w:type="character" w:customStyle="1" w:styleId="ListLabel787">
    <w:name w:val="ListLabel 787"/>
    <w:qFormat/>
    <w:rPr>
      <w:rFonts w:cs="Wingdings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Courier New"/>
    </w:rPr>
  </w:style>
  <w:style w:type="character" w:customStyle="1" w:styleId="ListLabel790">
    <w:name w:val="ListLabel 790"/>
    <w:qFormat/>
    <w:rPr>
      <w:rFonts w:cs="Wingdings"/>
    </w:rPr>
  </w:style>
  <w:style w:type="character" w:customStyle="1" w:styleId="ListLabel791">
    <w:name w:val="ListLabel 791"/>
    <w:qFormat/>
    <w:rPr>
      <w:rFonts w:cs="Wingdings"/>
      <w:sz w:val="26"/>
    </w:rPr>
  </w:style>
  <w:style w:type="character" w:customStyle="1" w:styleId="ListLabel792">
    <w:name w:val="ListLabel 792"/>
    <w:qFormat/>
    <w:rPr>
      <w:rFonts w:cs="Courier New"/>
    </w:rPr>
  </w:style>
  <w:style w:type="character" w:customStyle="1" w:styleId="ListLabel793">
    <w:name w:val="ListLabel 793"/>
    <w:qFormat/>
    <w:rPr>
      <w:rFonts w:cs="Wingdings"/>
    </w:rPr>
  </w:style>
  <w:style w:type="character" w:customStyle="1" w:styleId="ListLabel794">
    <w:name w:val="ListLabel 794"/>
    <w:qFormat/>
    <w:rPr>
      <w:rFonts w:cs="Symbol"/>
    </w:rPr>
  </w:style>
  <w:style w:type="character" w:customStyle="1" w:styleId="ListLabel795">
    <w:name w:val="ListLabel 795"/>
    <w:qFormat/>
    <w:rPr>
      <w:rFonts w:cs="Courier New"/>
    </w:rPr>
  </w:style>
  <w:style w:type="character" w:customStyle="1" w:styleId="ListLabel796">
    <w:name w:val="ListLabel 796"/>
    <w:qFormat/>
    <w:rPr>
      <w:rFonts w:cs="Wingdings"/>
    </w:rPr>
  </w:style>
  <w:style w:type="character" w:customStyle="1" w:styleId="ListLabel797">
    <w:name w:val="ListLabel 797"/>
    <w:qFormat/>
    <w:rPr>
      <w:rFonts w:cs="Symbol"/>
    </w:rPr>
  </w:style>
  <w:style w:type="character" w:customStyle="1" w:styleId="ListLabel798">
    <w:name w:val="ListLabel 798"/>
    <w:qFormat/>
    <w:rPr>
      <w:rFonts w:cs="Courier New"/>
    </w:rPr>
  </w:style>
  <w:style w:type="character" w:customStyle="1" w:styleId="ListLabel799">
    <w:name w:val="ListLabel 799"/>
    <w:qFormat/>
    <w:rPr>
      <w:rFonts w:cs="Wingdings"/>
    </w:rPr>
  </w:style>
  <w:style w:type="character" w:customStyle="1" w:styleId="ListLabel800">
    <w:name w:val="ListLabel 800"/>
    <w:qFormat/>
    <w:rPr>
      <w:rFonts w:cs="Wingdings"/>
      <w:sz w:val="26"/>
    </w:rPr>
  </w:style>
  <w:style w:type="character" w:customStyle="1" w:styleId="ListLabel801">
    <w:name w:val="ListLabel 801"/>
    <w:qFormat/>
    <w:rPr>
      <w:rFonts w:cs="Courier New"/>
    </w:rPr>
  </w:style>
  <w:style w:type="character" w:customStyle="1" w:styleId="ListLabel802">
    <w:name w:val="ListLabel 802"/>
    <w:qFormat/>
    <w:rPr>
      <w:rFonts w:cs="Wingdings"/>
    </w:rPr>
  </w:style>
  <w:style w:type="character" w:customStyle="1" w:styleId="ListLabel803">
    <w:name w:val="ListLabel 803"/>
    <w:qFormat/>
    <w:rPr>
      <w:rFonts w:cs="Symbol"/>
    </w:rPr>
  </w:style>
  <w:style w:type="character" w:customStyle="1" w:styleId="ListLabel804">
    <w:name w:val="ListLabel 804"/>
    <w:qFormat/>
    <w:rPr>
      <w:rFonts w:cs="Courier New"/>
    </w:rPr>
  </w:style>
  <w:style w:type="character" w:customStyle="1" w:styleId="ListLabel805">
    <w:name w:val="ListLabel 805"/>
    <w:qFormat/>
    <w:rPr>
      <w:rFonts w:cs="Wingdings"/>
    </w:rPr>
  </w:style>
  <w:style w:type="character" w:customStyle="1" w:styleId="ListLabel806">
    <w:name w:val="ListLabel 806"/>
    <w:qFormat/>
    <w:rPr>
      <w:rFonts w:cs="Symbol"/>
    </w:rPr>
  </w:style>
  <w:style w:type="character" w:customStyle="1" w:styleId="ListLabel807">
    <w:name w:val="ListLabel 807"/>
    <w:qFormat/>
    <w:rPr>
      <w:rFonts w:cs="Courier New"/>
    </w:rPr>
  </w:style>
  <w:style w:type="character" w:customStyle="1" w:styleId="ListLabel808">
    <w:name w:val="ListLabel 808"/>
    <w:qFormat/>
    <w:rPr>
      <w:rFonts w:cs="Wingdings"/>
    </w:rPr>
  </w:style>
  <w:style w:type="character" w:customStyle="1" w:styleId="ListLabel809">
    <w:name w:val="ListLabel 809"/>
    <w:qFormat/>
    <w:rPr>
      <w:rFonts w:cs="Wingdings"/>
      <w:sz w:val="26"/>
    </w:rPr>
  </w:style>
  <w:style w:type="character" w:customStyle="1" w:styleId="ListLabel810">
    <w:name w:val="ListLabel 810"/>
    <w:qFormat/>
    <w:rPr>
      <w:rFonts w:cs="Courier New"/>
    </w:rPr>
  </w:style>
  <w:style w:type="character" w:customStyle="1" w:styleId="ListLabel811">
    <w:name w:val="ListLabel 811"/>
    <w:qFormat/>
    <w:rPr>
      <w:rFonts w:cs="Wingdings"/>
    </w:rPr>
  </w:style>
  <w:style w:type="character" w:customStyle="1" w:styleId="ListLabel812">
    <w:name w:val="ListLabel 812"/>
    <w:qFormat/>
    <w:rPr>
      <w:rFonts w:cs="Symbol"/>
    </w:rPr>
  </w:style>
  <w:style w:type="character" w:customStyle="1" w:styleId="ListLabel813">
    <w:name w:val="ListLabel 813"/>
    <w:qFormat/>
    <w:rPr>
      <w:rFonts w:cs="Courier New"/>
    </w:rPr>
  </w:style>
  <w:style w:type="character" w:customStyle="1" w:styleId="ListLabel814">
    <w:name w:val="ListLabel 814"/>
    <w:qFormat/>
    <w:rPr>
      <w:rFonts w:cs="Wingdings"/>
    </w:rPr>
  </w:style>
  <w:style w:type="character" w:customStyle="1" w:styleId="ListLabel815">
    <w:name w:val="ListLabel 815"/>
    <w:qFormat/>
    <w:rPr>
      <w:rFonts w:cs="Symbol"/>
    </w:rPr>
  </w:style>
  <w:style w:type="character" w:customStyle="1" w:styleId="ListLabel816">
    <w:name w:val="ListLabel 816"/>
    <w:qFormat/>
    <w:rPr>
      <w:rFonts w:cs="Courier New"/>
    </w:rPr>
  </w:style>
  <w:style w:type="character" w:customStyle="1" w:styleId="ListLabel817">
    <w:name w:val="ListLabel 817"/>
    <w:qFormat/>
    <w:rPr>
      <w:rFonts w:cs="Wingdings"/>
    </w:rPr>
  </w:style>
  <w:style w:type="character" w:customStyle="1" w:styleId="ListLabel818">
    <w:name w:val="ListLabel 818"/>
    <w:qFormat/>
    <w:rPr>
      <w:rFonts w:cs="Wingdings"/>
      <w:sz w:val="26"/>
    </w:rPr>
  </w:style>
  <w:style w:type="character" w:customStyle="1" w:styleId="ListLabel819">
    <w:name w:val="ListLabel 819"/>
    <w:qFormat/>
    <w:rPr>
      <w:rFonts w:cs="Courier New"/>
    </w:rPr>
  </w:style>
  <w:style w:type="character" w:customStyle="1" w:styleId="ListLabel820">
    <w:name w:val="ListLabel 820"/>
    <w:qFormat/>
    <w:rPr>
      <w:rFonts w:cs="Wingdings"/>
    </w:rPr>
  </w:style>
  <w:style w:type="character" w:customStyle="1" w:styleId="ListLabel821">
    <w:name w:val="ListLabel 821"/>
    <w:qFormat/>
    <w:rPr>
      <w:rFonts w:cs="Symbol"/>
      <w:sz w:val="26"/>
    </w:rPr>
  </w:style>
  <w:style w:type="character" w:customStyle="1" w:styleId="ListLabel822">
    <w:name w:val="ListLabel 822"/>
    <w:qFormat/>
    <w:rPr>
      <w:rFonts w:cs="Courier New"/>
    </w:rPr>
  </w:style>
  <w:style w:type="character" w:customStyle="1" w:styleId="ListLabel823">
    <w:name w:val="ListLabel 823"/>
    <w:qFormat/>
    <w:rPr>
      <w:rFonts w:cs="Wingdings"/>
    </w:rPr>
  </w:style>
  <w:style w:type="character" w:customStyle="1" w:styleId="ListLabel824">
    <w:name w:val="ListLabel 824"/>
    <w:qFormat/>
    <w:rPr>
      <w:rFonts w:cs="Symbol"/>
    </w:rPr>
  </w:style>
  <w:style w:type="character" w:customStyle="1" w:styleId="ListLabel825">
    <w:name w:val="ListLabel 825"/>
    <w:qFormat/>
    <w:rPr>
      <w:rFonts w:cs="Courier New"/>
    </w:rPr>
  </w:style>
  <w:style w:type="character" w:customStyle="1" w:styleId="ListLabel826">
    <w:name w:val="ListLabel 826"/>
    <w:qFormat/>
    <w:rPr>
      <w:rFonts w:cs="Wingdings"/>
    </w:rPr>
  </w:style>
  <w:style w:type="character" w:customStyle="1" w:styleId="ListLabel827">
    <w:name w:val="ListLabel 827"/>
    <w:qFormat/>
    <w:rPr>
      <w:rFonts w:cs="Wingdings"/>
      <w:sz w:val="26"/>
    </w:rPr>
  </w:style>
  <w:style w:type="character" w:customStyle="1" w:styleId="ListLabel828">
    <w:name w:val="ListLabel 828"/>
    <w:qFormat/>
    <w:rPr>
      <w:rFonts w:cs="Courier New"/>
    </w:rPr>
  </w:style>
  <w:style w:type="character" w:customStyle="1" w:styleId="ListLabel829">
    <w:name w:val="ListLabel 829"/>
    <w:qFormat/>
    <w:rPr>
      <w:rFonts w:cs="Wingdings"/>
    </w:rPr>
  </w:style>
  <w:style w:type="character" w:customStyle="1" w:styleId="ListLabel830">
    <w:name w:val="ListLabel 830"/>
    <w:qFormat/>
    <w:rPr>
      <w:rFonts w:cs="Symbol"/>
    </w:rPr>
  </w:style>
  <w:style w:type="character" w:customStyle="1" w:styleId="ListLabel831">
    <w:name w:val="ListLabel 831"/>
    <w:qFormat/>
    <w:rPr>
      <w:rFonts w:cs="Courier New"/>
    </w:rPr>
  </w:style>
  <w:style w:type="character" w:customStyle="1" w:styleId="ListLabel832">
    <w:name w:val="ListLabel 832"/>
    <w:qFormat/>
    <w:rPr>
      <w:rFonts w:cs="Wingdings"/>
    </w:rPr>
  </w:style>
  <w:style w:type="character" w:customStyle="1" w:styleId="ListLabel833">
    <w:name w:val="ListLabel 833"/>
    <w:qFormat/>
    <w:rPr>
      <w:rFonts w:cs="Symbol"/>
    </w:rPr>
  </w:style>
  <w:style w:type="character" w:customStyle="1" w:styleId="ListLabel834">
    <w:name w:val="ListLabel 834"/>
    <w:qFormat/>
    <w:rPr>
      <w:rFonts w:cs="Courier New"/>
    </w:rPr>
  </w:style>
  <w:style w:type="character" w:customStyle="1" w:styleId="ListLabel835">
    <w:name w:val="ListLabel 835"/>
    <w:qFormat/>
    <w:rPr>
      <w:rFonts w:cs="Wingdings"/>
    </w:rPr>
  </w:style>
  <w:style w:type="character" w:customStyle="1" w:styleId="ListLabel836">
    <w:name w:val="ListLabel 836"/>
    <w:qFormat/>
    <w:rPr>
      <w:rFonts w:cs="Wingdings"/>
      <w:sz w:val="26"/>
    </w:rPr>
  </w:style>
  <w:style w:type="character" w:customStyle="1" w:styleId="ListLabel837">
    <w:name w:val="ListLabel 837"/>
    <w:qFormat/>
    <w:rPr>
      <w:rFonts w:cs="Courier New"/>
    </w:rPr>
  </w:style>
  <w:style w:type="character" w:customStyle="1" w:styleId="ListLabel838">
    <w:name w:val="ListLabel 838"/>
    <w:qFormat/>
    <w:rPr>
      <w:rFonts w:cs="Wingdings"/>
    </w:rPr>
  </w:style>
  <w:style w:type="character" w:customStyle="1" w:styleId="ListLabel839">
    <w:name w:val="ListLabel 839"/>
    <w:qFormat/>
    <w:rPr>
      <w:rFonts w:cs="Symbol"/>
    </w:rPr>
  </w:style>
  <w:style w:type="character" w:customStyle="1" w:styleId="ListLabel840">
    <w:name w:val="ListLabel 840"/>
    <w:qFormat/>
    <w:rPr>
      <w:rFonts w:cs="Courier New"/>
    </w:rPr>
  </w:style>
  <w:style w:type="character" w:customStyle="1" w:styleId="ListLabel841">
    <w:name w:val="ListLabel 841"/>
    <w:qFormat/>
    <w:rPr>
      <w:rFonts w:cs="Wingdings"/>
    </w:rPr>
  </w:style>
  <w:style w:type="character" w:customStyle="1" w:styleId="ListLabel842">
    <w:name w:val="ListLabel 842"/>
    <w:qFormat/>
    <w:rPr>
      <w:rFonts w:cs="Symbol"/>
    </w:rPr>
  </w:style>
  <w:style w:type="character" w:customStyle="1" w:styleId="ListLabel843">
    <w:name w:val="ListLabel 843"/>
    <w:qFormat/>
    <w:rPr>
      <w:rFonts w:cs="Courier New"/>
    </w:rPr>
  </w:style>
  <w:style w:type="character" w:customStyle="1" w:styleId="ListLabel844">
    <w:name w:val="ListLabel 844"/>
    <w:qFormat/>
    <w:rPr>
      <w:rFonts w:cs="Wingdings"/>
    </w:rPr>
  </w:style>
  <w:style w:type="character" w:customStyle="1" w:styleId="ListLabel845">
    <w:name w:val="ListLabel 845"/>
    <w:qFormat/>
    <w:rPr>
      <w:rFonts w:cs="Wingdings"/>
      <w:sz w:val="26"/>
    </w:rPr>
  </w:style>
  <w:style w:type="character" w:customStyle="1" w:styleId="ListLabel846">
    <w:name w:val="ListLabel 846"/>
    <w:qFormat/>
    <w:rPr>
      <w:rFonts w:cs="Courier New"/>
    </w:rPr>
  </w:style>
  <w:style w:type="character" w:customStyle="1" w:styleId="ListLabel847">
    <w:name w:val="ListLabel 847"/>
    <w:qFormat/>
    <w:rPr>
      <w:rFonts w:cs="Wingdings"/>
    </w:rPr>
  </w:style>
  <w:style w:type="character" w:customStyle="1" w:styleId="ListLabel848">
    <w:name w:val="ListLabel 848"/>
    <w:qFormat/>
    <w:rPr>
      <w:rFonts w:cs="Symbol"/>
    </w:rPr>
  </w:style>
  <w:style w:type="character" w:customStyle="1" w:styleId="ListLabel849">
    <w:name w:val="ListLabel 849"/>
    <w:qFormat/>
    <w:rPr>
      <w:rFonts w:cs="Courier New"/>
    </w:rPr>
  </w:style>
  <w:style w:type="character" w:customStyle="1" w:styleId="ListLabel850">
    <w:name w:val="ListLabel 850"/>
    <w:qFormat/>
    <w:rPr>
      <w:rFonts w:cs="Wingdings"/>
    </w:rPr>
  </w:style>
  <w:style w:type="character" w:customStyle="1" w:styleId="ListLabel851">
    <w:name w:val="ListLabel 851"/>
    <w:qFormat/>
    <w:rPr>
      <w:rFonts w:cs="Symbol"/>
    </w:rPr>
  </w:style>
  <w:style w:type="character" w:customStyle="1" w:styleId="ListLabel852">
    <w:name w:val="ListLabel 852"/>
    <w:qFormat/>
    <w:rPr>
      <w:rFonts w:cs="Courier New"/>
    </w:rPr>
  </w:style>
  <w:style w:type="character" w:customStyle="1" w:styleId="ListLabel853">
    <w:name w:val="ListLabel 853"/>
    <w:qFormat/>
    <w:rPr>
      <w:rFonts w:cs="Wingdings"/>
    </w:rPr>
  </w:style>
  <w:style w:type="character" w:customStyle="1" w:styleId="ListLabel854">
    <w:name w:val="ListLabel 854"/>
    <w:qFormat/>
    <w:rPr>
      <w:rFonts w:cs="Wingdings"/>
      <w:sz w:val="26"/>
    </w:rPr>
  </w:style>
  <w:style w:type="character" w:customStyle="1" w:styleId="ListLabel855">
    <w:name w:val="ListLabel 855"/>
    <w:qFormat/>
    <w:rPr>
      <w:rFonts w:cs="Courier New"/>
    </w:rPr>
  </w:style>
  <w:style w:type="character" w:customStyle="1" w:styleId="ListLabel856">
    <w:name w:val="ListLabel 856"/>
    <w:qFormat/>
    <w:rPr>
      <w:rFonts w:cs="Wingdings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Courier New"/>
    </w:rPr>
  </w:style>
  <w:style w:type="character" w:customStyle="1" w:styleId="ListLabel859">
    <w:name w:val="ListLabel 859"/>
    <w:qFormat/>
    <w:rPr>
      <w:rFonts w:cs="Wingdings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Courier New"/>
    </w:rPr>
  </w:style>
  <w:style w:type="character" w:customStyle="1" w:styleId="ListLabel862">
    <w:name w:val="ListLabel 862"/>
    <w:qFormat/>
    <w:rPr>
      <w:rFonts w:cs="Wingdings"/>
    </w:rPr>
  </w:style>
  <w:style w:type="character" w:customStyle="1" w:styleId="ListLabel863">
    <w:name w:val="ListLabel 863"/>
    <w:qFormat/>
    <w:rPr>
      <w:rFonts w:cs="Wingdings"/>
      <w:sz w:val="26"/>
    </w:rPr>
  </w:style>
  <w:style w:type="character" w:customStyle="1" w:styleId="ListLabel864">
    <w:name w:val="ListLabel 864"/>
    <w:qFormat/>
    <w:rPr>
      <w:rFonts w:cs="Wingdings"/>
    </w:rPr>
  </w:style>
  <w:style w:type="character" w:customStyle="1" w:styleId="ListLabel865">
    <w:name w:val="ListLabel 865"/>
    <w:qFormat/>
    <w:rPr>
      <w:rFonts w:cs="Wingdings"/>
    </w:rPr>
  </w:style>
  <w:style w:type="character" w:customStyle="1" w:styleId="ListLabel866">
    <w:name w:val="ListLabel 866"/>
    <w:qFormat/>
    <w:rPr>
      <w:rFonts w:cs="Symbol"/>
    </w:rPr>
  </w:style>
  <w:style w:type="character" w:customStyle="1" w:styleId="ListLabel867">
    <w:name w:val="ListLabel 867"/>
    <w:qFormat/>
    <w:rPr>
      <w:rFonts w:cs="Courier New"/>
    </w:rPr>
  </w:style>
  <w:style w:type="character" w:customStyle="1" w:styleId="ListLabel868">
    <w:name w:val="ListLabel 868"/>
    <w:qFormat/>
    <w:rPr>
      <w:rFonts w:cs="Wingdings"/>
    </w:rPr>
  </w:style>
  <w:style w:type="character" w:customStyle="1" w:styleId="ListLabel869">
    <w:name w:val="ListLabel 869"/>
    <w:qFormat/>
    <w:rPr>
      <w:rFonts w:cs="Symbol"/>
    </w:rPr>
  </w:style>
  <w:style w:type="character" w:customStyle="1" w:styleId="ListLabel870">
    <w:name w:val="ListLabel 870"/>
    <w:qFormat/>
    <w:rPr>
      <w:rFonts w:cs="Courier New"/>
    </w:rPr>
  </w:style>
  <w:style w:type="character" w:customStyle="1" w:styleId="ListLabel871">
    <w:name w:val="ListLabel 871"/>
    <w:qFormat/>
    <w:rPr>
      <w:rFonts w:cs="Wingdings"/>
    </w:rPr>
  </w:style>
  <w:style w:type="character" w:customStyle="1" w:styleId="ListLabel872">
    <w:name w:val="ListLabel 872"/>
    <w:qFormat/>
    <w:rPr>
      <w:rFonts w:cs="Wingdings"/>
      <w:sz w:val="26"/>
    </w:rPr>
  </w:style>
  <w:style w:type="character" w:customStyle="1" w:styleId="ListLabel873">
    <w:name w:val="ListLabel 873"/>
    <w:qFormat/>
    <w:rPr>
      <w:rFonts w:cs="Wingdings"/>
    </w:rPr>
  </w:style>
  <w:style w:type="character" w:customStyle="1" w:styleId="ListLabel874">
    <w:name w:val="ListLabel 874"/>
    <w:qFormat/>
    <w:rPr>
      <w:rFonts w:cs="Wingdings"/>
    </w:rPr>
  </w:style>
  <w:style w:type="character" w:customStyle="1" w:styleId="ListLabel875">
    <w:name w:val="ListLabel 875"/>
    <w:qFormat/>
    <w:rPr>
      <w:rFonts w:cs="Symbol"/>
    </w:rPr>
  </w:style>
  <w:style w:type="character" w:customStyle="1" w:styleId="ListLabel876">
    <w:name w:val="ListLabel 876"/>
    <w:qFormat/>
    <w:rPr>
      <w:rFonts w:cs="Courier New"/>
    </w:rPr>
  </w:style>
  <w:style w:type="character" w:customStyle="1" w:styleId="ListLabel877">
    <w:name w:val="ListLabel 877"/>
    <w:qFormat/>
    <w:rPr>
      <w:rFonts w:cs="Wingdings"/>
    </w:rPr>
  </w:style>
  <w:style w:type="character" w:customStyle="1" w:styleId="ListLabel878">
    <w:name w:val="ListLabel 878"/>
    <w:qFormat/>
    <w:rPr>
      <w:rFonts w:cs="Symbol"/>
    </w:rPr>
  </w:style>
  <w:style w:type="character" w:customStyle="1" w:styleId="ListLabel879">
    <w:name w:val="ListLabel 879"/>
    <w:qFormat/>
    <w:rPr>
      <w:rFonts w:cs="Courier New"/>
    </w:rPr>
  </w:style>
  <w:style w:type="character" w:customStyle="1" w:styleId="ListLabel880">
    <w:name w:val="ListLabel 880"/>
    <w:qFormat/>
    <w:rPr>
      <w:rFonts w:cs="Wingdings"/>
    </w:rPr>
  </w:style>
  <w:style w:type="character" w:customStyle="1" w:styleId="ListLabel881">
    <w:name w:val="ListLabel 881"/>
    <w:qFormat/>
    <w:rPr>
      <w:rFonts w:cs="Wingdings"/>
      <w:sz w:val="26"/>
    </w:rPr>
  </w:style>
  <w:style w:type="character" w:customStyle="1" w:styleId="ListLabel882">
    <w:name w:val="ListLabel 882"/>
    <w:qFormat/>
    <w:rPr>
      <w:rFonts w:cs="Wingdings"/>
    </w:rPr>
  </w:style>
  <w:style w:type="character" w:customStyle="1" w:styleId="ListLabel883">
    <w:name w:val="ListLabel 883"/>
    <w:qFormat/>
    <w:rPr>
      <w:rFonts w:cs="Wingdings"/>
    </w:rPr>
  </w:style>
  <w:style w:type="character" w:customStyle="1" w:styleId="ListLabel884">
    <w:name w:val="ListLabel 884"/>
    <w:qFormat/>
    <w:rPr>
      <w:rFonts w:cs="Symbol"/>
    </w:rPr>
  </w:style>
  <w:style w:type="character" w:customStyle="1" w:styleId="ListLabel885">
    <w:name w:val="ListLabel 885"/>
    <w:qFormat/>
    <w:rPr>
      <w:rFonts w:cs="Courier New"/>
    </w:rPr>
  </w:style>
  <w:style w:type="character" w:customStyle="1" w:styleId="ListLabel886">
    <w:name w:val="ListLabel 886"/>
    <w:qFormat/>
    <w:rPr>
      <w:rFonts w:cs="Wingdings"/>
    </w:rPr>
  </w:style>
  <w:style w:type="character" w:customStyle="1" w:styleId="ListLabel887">
    <w:name w:val="ListLabel 887"/>
    <w:qFormat/>
    <w:rPr>
      <w:rFonts w:cs="Symbol"/>
    </w:rPr>
  </w:style>
  <w:style w:type="character" w:customStyle="1" w:styleId="ListLabel888">
    <w:name w:val="ListLabel 888"/>
    <w:qFormat/>
    <w:rPr>
      <w:rFonts w:cs="Courier New"/>
    </w:rPr>
  </w:style>
  <w:style w:type="character" w:customStyle="1" w:styleId="ListLabel889">
    <w:name w:val="ListLabel 889"/>
    <w:qFormat/>
    <w:rPr>
      <w:rFonts w:cs="Wingdings"/>
    </w:rPr>
  </w:style>
  <w:style w:type="character" w:customStyle="1" w:styleId="ListLabel890">
    <w:name w:val="ListLabel 890"/>
    <w:qFormat/>
    <w:rPr>
      <w:rFonts w:cs="Wingdings"/>
      <w:sz w:val="26"/>
    </w:rPr>
  </w:style>
  <w:style w:type="character" w:customStyle="1" w:styleId="ListLabel891">
    <w:name w:val="ListLabel 891"/>
    <w:qFormat/>
    <w:rPr>
      <w:rFonts w:cs="Courier New"/>
    </w:rPr>
  </w:style>
  <w:style w:type="character" w:customStyle="1" w:styleId="ListLabel892">
    <w:name w:val="ListLabel 892"/>
    <w:qFormat/>
    <w:rPr>
      <w:rFonts w:cs="Wingdings"/>
    </w:rPr>
  </w:style>
  <w:style w:type="character" w:customStyle="1" w:styleId="ListLabel893">
    <w:name w:val="ListLabel 893"/>
    <w:qFormat/>
    <w:rPr>
      <w:rFonts w:cs="Symbol"/>
    </w:rPr>
  </w:style>
  <w:style w:type="character" w:customStyle="1" w:styleId="ListLabel894">
    <w:name w:val="ListLabel 894"/>
    <w:qFormat/>
    <w:rPr>
      <w:rFonts w:cs="Courier New"/>
    </w:rPr>
  </w:style>
  <w:style w:type="character" w:customStyle="1" w:styleId="ListLabel895">
    <w:name w:val="ListLabel 895"/>
    <w:qFormat/>
    <w:rPr>
      <w:rFonts w:cs="Wingdings"/>
    </w:rPr>
  </w:style>
  <w:style w:type="character" w:customStyle="1" w:styleId="ListLabel896">
    <w:name w:val="ListLabel 896"/>
    <w:qFormat/>
    <w:rPr>
      <w:rFonts w:cs="Symbol"/>
    </w:rPr>
  </w:style>
  <w:style w:type="character" w:customStyle="1" w:styleId="ListLabel897">
    <w:name w:val="ListLabel 897"/>
    <w:qFormat/>
    <w:rPr>
      <w:rFonts w:cs="Courier New"/>
    </w:rPr>
  </w:style>
  <w:style w:type="character" w:customStyle="1" w:styleId="ListLabel898">
    <w:name w:val="ListLabel 898"/>
    <w:qFormat/>
    <w:rPr>
      <w:rFonts w:cs="Wingdings"/>
    </w:rPr>
  </w:style>
  <w:style w:type="character" w:customStyle="1" w:styleId="ListLabel899">
    <w:name w:val="ListLabel 899"/>
    <w:qFormat/>
    <w:rPr>
      <w:rFonts w:cs="Wingdings"/>
      <w:sz w:val="26"/>
    </w:rPr>
  </w:style>
  <w:style w:type="character" w:customStyle="1" w:styleId="ListLabel900">
    <w:name w:val="ListLabel 900"/>
    <w:qFormat/>
    <w:rPr>
      <w:rFonts w:cs="Courier New"/>
    </w:rPr>
  </w:style>
  <w:style w:type="character" w:customStyle="1" w:styleId="ListLabel901">
    <w:name w:val="ListLabel 901"/>
    <w:qFormat/>
    <w:rPr>
      <w:rFonts w:cs="Wingdings"/>
    </w:rPr>
  </w:style>
  <w:style w:type="character" w:customStyle="1" w:styleId="ListLabel902">
    <w:name w:val="ListLabel 902"/>
    <w:qFormat/>
    <w:rPr>
      <w:rFonts w:cs="Symbol"/>
    </w:rPr>
  </w:style>
  <w:style w:type="character" w:customStyle="1" w:styleId="ListLabel903">
    <w:name w:val="ListLabel 903"/>
    <w:qFormat/>
    <w:rPr>
      <w:rFonts w:cs="Courier New"/>
    </w:rPr>
  </w:style>
  <w:style w:type="character" w:customStyle="1" w:styleId="ListLabel904">
    <w:name w:val="ListLabel 904"/>
    <w:qFormat/>
    <w:rPr>
      <w:rFonts w:cs="Wingdings"/>
    </w:rPr>
  </w:style>
  <w:style w:type="character" w:customStyle="1" w:styleId="ListLabel905">
    <w:name w:val="ListLabel 905"/>
    <w:qFormat/>
    <w:rPr>
      <w:rFonts w:cs="Symbol"/>
    </w:rPr>
  </w:style>
  <w:style w:type="character" w:customStyle="1" w:styleId="ListLabel906">
    <w:name w:val="ListLabel 906"/>
    <w:qFormat/>
    <w:rPr>
      <w:rFonts w:cs="Courier New"/>
    </w:rPr>
  </w:style>
  <w:style w:type="character" w:customStyle="1" w:styleId="ListLabel907">
    <w:name w:val="ListLabel 907"/>
    <w:qFormat/>
    <w:rPr>
      <w:rFonts w:cs="Wingdings"/>
    </w:rPr>
  </w:style>
  <w:style w:type="character" w:customStyle="1" w:styleId="ListLabel908">
    <w:name w:val="ListLabel 908"/>
    <w:qFormat/>
    <w:rPr>
      <w:rFonts w:cs="Wingdings"/>
      <w:sz w:val="26"/>
    </w:rPr>
  </w:style>
  <w:style w:type="character" w:customStyle="1" w:styleId="ListLabel909">
    <w:name w:val="ListLabel 909"/>
    <w:qFormat/>
    <w:rPr>
      <w:rFonts w:cs="Courier New"/>
    </w:rPr>
  </w:style>
  <w:style w:type="character" w:customStyle="1" w:styleId="ListLabel910">
    <w:name w:val="ListLabel 910"/>
    <w:qFormat/>
    <w:rPr>
      <w:rFonts w:cs="Wingdings"/>
    </w:rPr>
  </w:style>
  <w:style w:type="character" w:customStyle="1" w:styleId="ListLabel911">
    <w:name w:val="ListLabel 911"/>
    <w:qFormat/>
    <w:rPr>
      <w:rFonts w:cs="Symbol"/>
    </w:rPr>
  </w:style>
  <w:style w:type="character" w:customStyle="1" w:styleId="ListLabel912">
    <w:name w:val="ListLabel 912"/>
    <w:qFormat/>
    <w:rPr>
      <w:rFonts w:cs="Courier New"/>
    </w:rPr>
  </w:style>
  <w:style w:type="character" w:customStyle="1" w:styleId="ListLabel913">
    <w:name w:val="ListLabel 913"/>
    <w:qFormat/>
    <w:rPr>
      <w:rFonts w:cs="Wingdings"/>
    </w:rPr>
  </w:style>
  <w:style w:type="character" w:customStyle="1" w:styleId="ListLabel914">
    <w:name w:val="ListLabel 914"/>
    <w:qFormat/>
    <w:rPr>
      <w:rFonts w:cs="Symbol"/>
    </w:rPr>
  </w:style>
  <w:style w:type="character" w:customStyle="1" w:styleId="ListLabel915">
    <w:name w:val="ListLabel 915"/>
    <w:qFormat/>
    <w:rPr>
      <w:rFonts w:cs="Courier New"/>
    </w:rPr>
  </w:style>
  <w:style w:type="character" w:customStyle="1" w:styleId="ListLabel916">
    <w:name w:val="ListLabel 916"/>
    <w:qFormat/>
    <w:rPr>
      <w:rFonts w:cs="Wingdings"/>
    </w:rPr>
  </w:style>
  <w:style w:type="character" w:customStyle="1" w:styleId="ListLabel917">
    <w:name w:val="ListLabel 917"/>
    <w:qFormat/>
    <w:rPr>
      <w:rFonts w:cs="Wingdings"/>
      <w:sz w:val="26"/>
    </w:rPr>
  </w:style>
  <w:style w:type="character" w:customStyle="1" w:styleId="ListLabel918">
    <w:name w:val="ListLabel 918"/>
    <w:qFormat/>
    <w:rPr>
      <w:rFonts w:cs="Courier New"/>
    </w:rPr>
  </w:style>
  <w:style w:type="character" w:customStyle="1" w:styleId="ListLabel919">
    <w:name w:val="ListLabel 919"/>
    <w:qFormat/>
    <w:rPr>
      <w:rFonts w:cs="Wingdings"/>
    </w:rPr>
  </w:style>
  <w:style w:type="character" w:customStyle="1" w:styleId="ListLabel920">
    <w:name w:val="ListLabel 920"/>
    <w:qFormat/>
    <w:rPr>
      <w:rFonts w:cs="Symbol"/>
    </w:rPr>
  </w:style>
  <w:style w:type="character" w:customStyle="1" w:styleId="ListLabel921">
    <w:name w:val="ListLabel 921"/>
    <w:qFormat/>
    <w:rPr>
      <w:rFonts w:cs="Courier New"/>
    </w:rPr>
  </w:style>
  <w:style w:type="character" w:customStyle="1" w:styleId="ListLabel922">
    <w:name w:val="ListLabel 922"/>
    <w:qFormat/>
    <w:rPr>
      <w:rFonts w:cs="Wingdings"/>
    </w:rPr>
  </w:style>
  <w:style w:type="character" w:customStyle="1" w:styleId="ListLabel923">
    <w:name w:val="ListLabel 923"/>
    <w:qFormat/>
    <w:rPr>
      <w:rFonts w:cs="Symbol"/>
    </w:rPr>
  </w:style>
  <w:style w:type="character" w:customStyle="1" w:styleId="ListLabel924">
    <w:name w:val="ListLabel 924"/>
    <w:qFormat/>
    <w:rPr>
      <w:rFonts w:cs="Courier New"/>
    </w:rPr>
  </w:style>
  <w:style w:type="character" w:customStyle="1" w:styleId="ListLabel925">
    <w:name w:val="ListLabel 925"/>
    <w:qFormat/>
    <w:rPr>
      <w:rFonts w:cs="Wingdings"/>
    </w:rPr>
  </w:style>
  <w:style w:type="character" w:customStyle="1" w:styleId="ListLabel926">
    <w:name w:val="ListLabel 926"/>
    <w:qFormat/>
    <w:rPr>
      <w:rFonts w:cs="Wingdings"/>
      <w:sz w:val="26"/>
    </w:rPr>
  </w:style>
  <w:style w:type="character" w:customStyle="1" w:styleId="ListLabel927">
    <w:name w:val="ListLabel 927"/>
    <w:qFormat/>
    <w:rPr>
      <w:rFonts w:cs="Courier New"/>
    </w:rPr>
  </w:style>
  <w:style w:type="character" w:customStyle="1" w:styleId="ListLabel928">
    <w:name w:val="ListLabel 928"/>
    <w:qFormat/>
    <w:rPr>
      <w:rFonts w:cs="Wingdings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Courier New"/>
    </w:rPr>
  </w:style>
  <w:style w:type="character" w:customStyle="1" w:styleId="ListLabel931">
    <w:name w:val="ListLabel 931"/>
    <w:qFormat/>
    <w:rPr>
      <w:rFonts w:cs="Wingdings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Courier New"/>
    </w:rPr>
  </w:style>
  <w:style w:type="character" w:customStyle="1" w:styleId="ListLabel934">
    <w:name w:val="ListLabel 934"/>
    <w:qFormat/>
    <w:rPr>
      <w:rFonts w:cs="Wingdings"/>
    </w:rPr>
  </w:style>
  <w:style w:type="character" w:customStyle="1" w:styleId="ListLabel935">
    <w:name w:val="ListLabel 935"/>
    <w:qFormat/>
    <w:rPr>
      <w:rFonts w:cs="Times New Roman"/>
      <w:b/>
      <w:i/>
      <w:sz w:val="26"/>
      <w:szCs w:val="24"/>
    </w:rPr>
  </w:style>
  <w:style w:type="character" w:customStyle="1" w:styleId="ListLabel936">
    <w:name w:val="ListLabel 936"/>
    <w:qFormat/>
    <w:rPr>
      <w:rFonts w:cs="Wingdings"/>
      <w:sz w:val="26"/>
    </w:rPr>
  </w:style>
  <w:style w:type="character" w:customStyle="1" w:styleId="ListLabel937">
    <w:name w:val="ListLabel 937"/>
    <w:qFormat/>
    <w:rPr>
      <w:rFonts w:cs="Courier New"/>
    </w:rPr>
  </w:style>
  <w:style w:type="character" w:customStyle="1" w:styleId="ListLabel938">
    <w:name w:val="ListLabel 938"/>
    <w:qFormat/>
    <w:rPr>
      <w:rFonts w:cs="Wingdings"/>
      <w:sz w:val="26"/>
    </w:rPr>
  </w:style>
  <w:style w:type="character" w:customStyle="1" w:styleId="ListLabel939">
    <w:name w:val="ListLabel 939"/>
    <w:qFormat/>
    <w:rPr>
      <w:rFonts w:cs="Symbol"/>
    </w:rPr>
  </w:style>
  <w:style w:type="character" w:customStyle="1" w:styleId="ListLabel940">
    <w:name w:val="ListLabel 940"/>
    <w:qFormat/>
    <w:rPr>
      <w:rFonts w:cs="Courier New"/>
    </w:rPr>
  </w:style>
  <w:style w:type="character" w:customStyle="1" w:styleId="ListLabel941">
    <w:name w:val="ListLabel 941"/>
    <w:qFormat/>
    <w:rPr>
      <w:rFonts w:cs="Wingdings"/>
    </w:rPr>
  </w:style>
  <w:style w:type="character" w:customStyle="1" w:styleId="ListLabel942">
    <w:name w:val="ListLabel 942"/>
    <w:qFormat/>
    <w:rPr>
      <w:rFonts w:cs="Symbol"/>
    </w:rPr>
  </w:style>
  <w:style w:type="character" w:customStyle="1" w:styleId="ListLabel943">
    <w:name w:val="ListLabel 943"/>
    <w:qFormat/>
    <w:rPr>
      <w:rFonts w:cs="Courier New"/>
    </w:rPr>
  </w:style>
  <w:style w:type="character" w:customStyle="1" w:styleId="ListLabel944">
    <w:name w:val="ListLabel 944"/>
    <w:qFormat/>
    <w:rPr>
      <w:rFonts w:cs="Wingdings"/>
    </w:rPr>
  </w:style>
  <w:style w:type="character" w:customStyle="1" w:styleId="ListLabel945">
    <w:name w:val="ListLabel 945"/>
    <w:qFormat/>
    <w:rPr>
      <w:rFonts w:cs="Wingdings"/>
      <w:sz w:val="26"/>
    </w:rPr>
  </w:style>
  <w:style w:type="character" w:customStyle="1" w:styleId="ListLabel946">
    <w:name w:val="ListLabel 946"/>
    <w:qFormat/>
    <w:rPr>
      <w:rFonts w:cs="Courier New"/>
    </w:rPr>
  </w:style>
  <w:style w:type="character" w:customStyle="1" w:styleId="ListLabel947">
    <w:name w:val="ListLabel 947"/>
    <w:qFormat/>
    <w:rPr>
      <w:rFonts w:cs="Wingdings"/>
    </w:rPr>
  </w:style>
  <w:style w:type="character" w:customStyle="1" w:styleId="ListLabel948">
    <w:name w:val="ListLabel 948"/>
    <w:qFormat/>
    <w:rPr>
      <w:rFonts w:cs="Symbol"/>
    </w:rPr>
  </w:style>
  <w:style w:type="character" w:customStyle="1" w:styleId="ListLabel949">
    <w:name w:val="ListLabel 949"/>
    <w:qFormat/>
    <w:rPr>
      <w:rFonts w:cs="Courier New"/>
    </w:rPr>
  </w:style>
  <w:style w:type="character" w:customStyle="1" w:styleId="ListLabel950">
    <w:name w:val="ListLabel 950"/>
    <w:qFormat/>
    <w:rPr>
      <w:rFonts w:cs="Wingdings"/>
    </w:rPr>
  </w:style>
  <w:style w:type="character" w:customStyle="1" w:styleId="ListLabel951">
    <w:name w:val="ListLabel 951"/>
    <w:qFormat/>
    <w:rPr>
      <w:rFonts w:cs="Symbol"/>
    </w:rPr>
  </w:style>
  <w:style w:type="character" w:customStyle="1" w:styleId="ListLabel952">
    <w:name w:val="ListLabel 952"/>
    <w:qFormat/>
    <w:rPr>
      <w:rFonts w:cs="Courier New"/>
    </w:rPr>
  </w:style>
  <w:style w:type="character" w:customStyle="1" w:styleId="ListLabel953">
    <w:name w:val="ListLabel 953"/>
    <w:qFormat/>
    <w:rPr>
      <w:rFonts w:cs="Wingdings"/>
    </w:rPr>
  </w:style>
  <w:style w:type="character" w:customStyle="1" w:styleId="ListLabel954">
    <w:name w:val="ListLabel 954"/>
    <w:qFormat/>
    <w:rPr>
      <w:rFonts w:cs="Wingdings"/>
      <w:sz w:val="26"/>
    </w:rPr>
  </w:style>
  <w:style w:type="character" w:customStyle="1" w:styleId="ListLabel955">
    <w:name w:val="ListLabel 955"/>
    <w:qFormat/>
    <w:rPr>
      <w:rFonts w:cs="Courier New"/>
    </w:rPr>
  </w:style>
  <w:style w:type="character" w:customStyle="1" w:styleId="ListLabel956">
    <w:name w:val="ListLabel 956"/>
    <w:qFormat/>
    <w:rPr>
      <w:rFonts w:cs="Wingdings"/>
    </w:rPr>
  </w:style>
  <w:style w:type="character" w:customStyle="1" w:styleId="ListLabel957">
    <w:name w:val="ListLabel 957"/>
    <w:qFormat/>
    <w:rPr>
      <w:rFonts w:cs="Symbol"/>
    </w:rPr>
  </w:style>
  <w:style w:type="character" w:customStyle="1" w:styleId="ListLabel958">
    <w:name w:val="ListLabel 958"/>
    <w:qFormat/>
    <w:rPr>
      <w:rFonts w:cs="Courier New"/>
    </w:rPr>
  </w:style>
  <w:style w:type="character" w:customStyle="1" w:styleId="ListLabel959">
    <w:name w:val="ListLabel 959"/>
    <w:qFormat/>
    <w:rPr>
      <w:rFonts w:cs="Wingdings"/>
    </w:rPr>
  </w:style>
  <w:style w:type="character" w:customStyle="1" w:styleId="ListLabel960">
    <w:name w:val="ListLabel 960"/>
    <w:qFormat/>
    <w:rPr>
      <w:rFonts w:cs="Symbol"/>
    </w:rPr>
  </w:style>
  <w:style w:type="character" w:customStyle="1" w:styleId="ListLabel961">
    <w:name w:val="ListLabel 961"/>
    <w:qFormat/>
    <w:rPr>
      <w:rFonts w:cs="Courier New"/>
    </w:rPr>
  </w:style>
  <w:style w:type="character" w:customStyle="1" w:styleId="ListLabel962">
    <w:name w:val="ListLabel 962"/>
    <w:qFormat/>
    <w:rPr>
      <w:rFonts w:cs="Wingdings"/>
    </w:rPr>
  </w:style>
  <w:style w:type="character" w:customStyle="1" w:styleId="ListLabel963">
    <w:name w:val="ListLabel 963"/>
    <w:qFormat/>
    <w:rPr>
      <w:rFonts w:cs="Wingdings"/>
      <w:sz w:val="26"/>
    </w:rPr>
  </w:style>
  <w:style w:type="character" w:customStyle="1" w:styleId="ListLabel964">
    <w:name w:val="ListLabel 964"/>
    <w:qFormat/>
    <w:rPr>
      <w:rFonts w:cs="Courier New"/>
    </w:rPr>
  </w:style>
  <w:style w:type="character" w:customStyle="1" w:styleId="ListLabel965">
    <w:name w:val="ListLabel 965"/>
    <w:qFormat/>
    <w:rPr>
      <w:rFonts w:cs="Wingdings"/>
    </w:rPr>
  </w:style>
  <w:style w:type="character" w:customStyle="1" w:styleId="ListLabel966">
    <w:name w:val="ListLabel 966"/>
    <w:qFormat/>
    <w:rPr>
      <w:rFonts w:cs="Symbol"/>
    </w:rPr>
  </w:style>
  <w:style w:type="character" w:customStyle="1" w:styleId="ListLabel967">
    <w:name w:val="ListLabel 967"/>
    <w:qFormat/>
    <w:rPr>
      <w:rFonts w:cs="Courier New"/>
    </w:rPr>
  </w:style>
  <w:style w:type="character" w:customStyle="1" w:styleId="ListLabel968">
    <w:name w:val="ListLabel 968"/>
    <w:qFormat/>
    <w:rPr>
      <w:rFonts w:cs="Wingdings"/>
    </w:rPr>
  </w:style>
  <w:style w:type="character" w:customStyle="1" w:styleId="ListLabel969">
    <w:name w:val="ListLabel 969"/>
    <w:qFormat/>
    <w:rPr>
      <w:rFonts w:cs="Symbol"/>
    </w:rPr>
  </w:style>
  <w:style w:type="character" w:customStyle="1" w:styleId="ListLabel970">
    <w:name w:val="ListLabel 970"/>
    <w:qFormat/>
    <w:rPr>
      <w:rFonts w:cs="Courier New"/>
    </w:rPr>
  </w:style>
  <w:style w:type="character" w:customStyle="1" w:styleId="ListLabel971">
    <w:name w:val="ListLabel 971"/>
    <w:qFormat/>
    <w:rPr>
      <w:rFonts w:cs="Wingdings"/>
    </w:rPr>
  </w:style>
  <w:style w:type="character" w:customStyle="1" w:styleId="ListLabel972">
    <w:name w:val="ListLabel 972"/>
    <w:qFormat/>
    <w:rPr>
      <w:rFonts w:cs="Wingdings"/>
      <w:sz w:val="26"/>
    </w:rPr>
  </w:style>
  <w:style w:type="character" w:customStyle="1" w:styleId="ListLabel973">
    <w:name w:val="ListLabel 973"/>
    <w:qFormat/>
    <w:rPr>
      <w:rFonts w:cs="Courier New"/>
    </w:rPr>
  </w:style>
  <w:style w:type="character" w:customStyle="1" w:styleId="ListLabel974">
    <w:name w:val="ListLabel 974"/>
    <w:qFormat/>
    <w:rPr>
      <w:rFonts w:cs="Wingdings"/>
    </w:rPr>
  </w:style>
  <w:style w:type="character" w:customStyle="1" w:styleId="ListLabel975">
    <w:name w:val="ListLabel 975"/>
    <w:qFormat/>
    <w:rPr>
      <w:rFonts w:cs="Symbol"/>
      <w:sz w:val="26"/>
    </w:rPr>
  </w:style>
  <w:style w:type="character" w:customStyle="1" w:styleId="ListLabel976">
    <w:name w:val="ListLabel 976"/>
    <w:qFormat/>
    <w:rPr>
      <w:rFonts w:cs="Courier New"/>
    </w:rPr>
  </w:style>
  <w:style w:type="character" w:customStyle="1" w:styleId="ListLabel977">
    <w:name w:val="ListLabel 977"/>
    <w:qFormat/>
    <w:rPr>
      <w:rFonts w:cs="Wingdings"/>
    </w:rPr>
  </w:style>
  <w:style w:type="character" w:customStyle="1" w:styleId="ListLabel978">
    <w:name w:val="ListLabel 978"/>
    <w:qFormat/>
    <w:rPr>
      <w:rFonts w:cs="Symbol"/>
    </w:rPr>
  </w:style>
  <w:style w:type="character" w:customStyle="1" w:styleId="ListLabel979">
    <w:name w:val="ListLabel 979"/>
    <w:qFormat/>
    <w:rPr>
      <w:rFonts w:cs="Courier New"/>
    </w:rPr>
  </w:style>
  <w:style w:type="character" w:customStyle="1" w:styleId="ListLabel980">
    <w:name w:val="ListLabel 980"/>
    <w:qFormat/>
    <w:rPr>
      <w:rFonts w:cs="Wingdings"/>
    </w:rPr>
  </w:style>
  <w:style w:type="character" w:customStyle="1" w:styleId="ListLabel981">
    <w:name w:val="ListLabel 981"/>
    <w:qFormat/>
    <w:rPr>
      <w:rFonts w:cs="Wingdings"/>
      <w:sz w:val="26"/>
    </w:rPr>
  </w:style>
  <w:style w:type="character" w:customStyle="1" w:styleId="ListLabel982">
    <w:name w:val="ListLabel 982"/>
    <w:qFormat/>
    <w:rPr>
      <w:rFonts w:cs="Courier New"/>
    </w:rPr>
  </w:style>
  <w:style w:type="character" w:customStyle="1" w:styleId="ListLabel983">
    <w:name w:val="ListLabel 983"/>
    <w:qFormat/>
    <w:rPr>
      <w:rFonts w:cs="Wingdings"/>
    </w:rPr>
  </w:style>
  <w:style w:type="character" w:customStyle="1" w:styleId="ListLabel984">
    <w:name w:val="ListLabel 984"/>
    <w:qFormat/>
    <w:rPr>
      <w:rFonts w:cs="Symbol"/>
    </w:rPr>
  </w:style>
  <w:style w:type="character" w:customStyle="1" w:styleId="ListLabel985">
    <w:name w:val="ListLabel 985"/>
    <w:qFormat/>
    <w:rPr>
      <w:rFonts w:cs="Courier New"/>
    </w:rPr>
  </w:style>
  <w:style w:type="character" w:customStyle="1" w:styleId="ListLabel986">
    <w:name w:val="ListLabel 986"/>
    <w:qFormat/>
    <w:rPr>
      <w:rFonts w:cs="Wingdings"/>
    </w:rPr>
  </w:style>
  <w:style w:type="character" w:customStyle="1" w:styleId="ListLabel987">
    <w:name w:val="ListLabel 987"/>
    <w:qFormat/>
    <w:rPr>
      <w:rFonts w:cs="Symbol"/>
    </w:rPr>
  </w:style>
  <w:style w:type="character" w:customStyle="1" w:styleId="ListLabel988">
    <w:name w:val="ListLabel 988"/>
    <w:qFormat/>
    <w:rPr>
      <w:rFonts w:cs="Courier New"/>
    </w:rPr>
  </w:style>
  <w:style w:type="character" w:customStyle="1" w:styleId="ListLabel989">
    <w:name w:val="ListLabel 989"/>
    <w:qFormat/>
    <w:rPr>
      <w:rFonts w:cs="Wingdings"/>
    </w:rPr>
  </w:style>
  <w:style w:type="character" w:customStyle="1" w:styleId="ListLabel990">
    <w:name w:val="ListLabel 990"/>
    <w:qFormat/>
    <w:rPr>
      <w:rFonts w:cs="Wingdings"/>
      <w:sz w:val="26"/>
    </w:rPr>
  </w:style>
  <w:style w:type="character" w:customStyle="1" w:styleId="ListLabel991">
    <w:name w:val="ListLabel 991"/>
    <w:qFormat/>
    <w:rPr>
      <w:rFonts w:cs="Courier New"/>
    </w:rPr>
  </w:style>
  <w:style w:type="character" w:customStyle="1" w:styleId="ListLabel992">
    <w:name w:val="ListLabel 992"/>
    <w:qFormat/>
    <w:rPr>
      <w:rFonts w:cs="Wingdings"/>
    </w:rPr>
  </w:style>
  <w:style w:type="character" w:customStyle="1" w:styleId="ListLabel993">
    <w:name w:val="ListLabel 993"/>
    <w:qFormat/>
    <w:rPr>
      <w:rFonts w:cs="Symbol"/>
    </w:rPr>
  </w:style>
  <w:style w:type="character" w:customStyle="1" w:styleId="ListLabel994">
    <w:name w:val="ListLabel 994"/>
    <w:qFormat/>
    <w:rPr>
      <w:rFonts w:cs="Courier New"/>
    </w:rPr>
  </w:style>
  <w:style w:type="character" w:customStyle="1" w:styleId="ListLabel995">
    <w:name w:val="ListLabel 995"/>
    <w:qFormat/>
    <w:rPr>
      <w:rFonts w:cs="Wingdings"/>
    </w:rPr>
  </w:style>
  <w:style w:type="character" w:customStyle="1" w:styleId="ListLabel996">
    <w:name w:val="ListLabel 996"/>
    <w:qFormat/>
    <w:rPr>
      <w:rFonts w:cs="Symbol"/>
    </w:rPr>
  </w:style>
  <w:style w:type="character" w:customStyle="1" w:styleId="ListLabel997">
    <w:name w:val="ListLabel 997"/>
    <w:qFormat/>
    <w:rPr>
      <w:rFonts w:cs="Courier New"/>
    </w:rPr>
  </w:style>
  <w:style w:type="character" w:customStyle="1" w:styleId="ListLabel998">
    <w:name w:val="ListLabel 998"/>
    <w:qFormat/>
    <w:rPr>
      <w:rFonts w:cs="Wingdings"/>
    </w:rPr>
  </w:style>
  <w:style w:type="character" w:customStyle="1" w:styleId="ListLabel1084">
    <w:name w:val="ListLabel 1084"/>
    <w:qFormat/>
    <w:rsid w:val="00CF285A"/>
    <w:rPr>
      <w:rFonts w:cs="Courier New"/>
    </w:rPr>
  </w:style>
  <w:style w:type="character" w:customStyle="1" w:styleId="ListLabel1085">
    <w:name w:val="ListLabel 1085"/>
    <w:qFormat/>
    <w:rPr>
      <w:rFonts w:cs="Wingdings"/>
      <w:sz w:val="24"/>
    </w:rPr>
  </w:style>
  <w:style w:type="character" w:customStyle="1" w:styleId="ListLabel1086">
    <w:name w:val="ListLabel 1086"/>
    <w:qFormat/>
    <w:rPr>
      <w:rFonts w:cs="Courier New"/>
    </w:rPr>
  </w:style>
  <w:style w:type="character" w:customStyle="1" w:styleId="ListLabel1087">
    <w:name w:val="ListLabel 1087"/>
    <w:qFormat/>
    <w:rPr>
      <w:rFonts w:cs="Wingdings"/>
    </w:rPr>
  </w:style>
  <w:style w:type="character" w:customStyle="1" w:styleId="ListLabel1088">
    <w:name w:val="ListLabel 1088"/>
    <w:qFormat/>
    <w:rPr>
      <w:rFonts w:cs="Symbol"/>
    </w:rPr>
  </w:style>
  <w:style w:type="character" w:customStyle="1" w:styleId="ListLabel1089">
    <w:name w:val="ListLabel 1089"/>
    <w:qFormat/>
    <w:rPr>
      <w:rFonts w:cs="Courier New"/>
    </w:rPr>
  </w:style>
  <w:style w:type="character" w:customStyle="1" w:styleId="ListLabel1090">
    <w:name w:val="ListLabel 1090"/>
    <w:qFormat/>
    <w:rPr>
      <w:rFonts w:cs="Wingdings"/>
    </w:rPr>
  </w:style>
  <w:style w:type="character" w:customStyle="1" w:styleId="ListLabel1091">
    <w:name w:val="ListLabel 1091"/>
    <w:qFormat/>
    <w:rPr>
      <w:rFonts w:cs="Symbol"/>
    </w:rPr>
  </w:style>
  <w:style w:type="character" w:customStyle="1" w:styleId="ListLabel1092">
    <w:name w:val="ListLabel 1092"/>
    <w:qFormat/>
    <w:rPr>
      <w:rFonts w:cs="Courier New"/>
    </w:rPr>
  </w:style>
  <w:style w:type="character" w:customStyle="1" w:styleId="ListLabel1093">
    <w:name w:val="ListLabel 1093"/>
    <w:qFormat/>
    <w:rPr>
      <w:rFonts w:cs="Wingdings"/>
    </w:rPr>
  </w:style>
  <w:style w:type="character" w:customStyle="1" w:styleId="ListLabel1094">
    <w:name w:val="ListLabel 1094"/>
    <w:qFormat/>
    <w:rPr>
      <w:rFonts w:cs="Times New Roman"/>
      <w:b/>
      <w:i w:val="0"/>
      <w:sz w:val="24"/>
      <w:szCs w:val="24"/>
    </w:rPr>
  </w:style>
  <w:style w:type="character" w:customStyle="1" w:styleId="ListLabel1095">
    <w:name w:val="ListLabel 1095"/>
    <w:qFormat/>
    <w:rPr>
      <w:rFonts w:cs="Wingdings"/>
      <w:sz w:val="24"/>
    </w:rPr>
  </w:style>
  <w:style w:type="character" w:customStyle="1" w:styleId="ListLabel1096">
    <w:name w:val="ListLabel 1096"/>
    <w:qFormat/>
    <w:rPr>
      <w:rFonts w:cs="Courier New"/>
    </w:rPr>
  </w:style>
  <w:style w:type="character" w:customStyle="1" w:styleId="ListLabel1097">
    <w:name w:val="ListLabel 1097"/>
    <w:qFormat/>
    <w:rPr>
      <w:rFonts w:cs="Wingdings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Courier New"/>
    </w:rPr>
  </w:style>
  <w:style w:type="character" w:customStyle="1" w:styleId="ListLabel1100">
    <w:name w:val="ListLabel 1100"/>
    <w:qFormat/>
    <w:rPr>
      <w:rFonts w:cs="Wingdings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Courier New"/>
    </w:rPr>
  </w:style>
  <w:style w:type="character" w:customStyle="1" w:styleId="ListLabel1103">
    <w:name w:val="ListLabel 1103"/>
    <w:qFormat/>
    <w:rPr>
      <w:rFonts w:cs="Wingdings"/>
    </w:rPr>
  </w:style>
  <w:style w:type="character" w:customStyle="1" w:styleId="ListLabel1104">
    <w:name w:val="ListLabel 1104"/>
    <w:qFormat/>
    <w:rPr>
      <w:rFonts w:cs="Courier New"/>
    </w:rPr>
  </w:style>
  <w:style w:type="character" w:customStyle="1" w:styleId="ListLabel1105">
    <w:name w:val="ListLabel 1105"/>
    <w:qFormat/>
    <w:rPr>
      <w:rFonts w:cs="Courier New"/>
    </w:rPr>
  </w:style>
  <w:style w:type="character" w:customStyle="1" w:styleId="ListLabel1106">
    <w:name w:val="ListLabel 1106"/>
    <w:qFormat/>
    <w:rPr>
      <w:rFonts w:cs="Courier New"/>
    </w:rPr>
  </w:style>
  <w:style w:type="character" w:customStyle="1" w:styleId="ListLabel1107">
    <w:name w:val="ListLabel 1107"/>
    <w:qFormat/>
    <w:rPr>
      <w:rFonts w:cs="Courier New"/>
    </w:rPr>
  </w:style>
  <w:style w:type="character" w:customStyle="1" w:styleId="ListLabel1108">
    <w:name w:val="ListLabel 1108"/>
    <w:qFormat/>
    <w:rPr>
      <w:rFonts w:cs="Courier New"/>
    </w:rPr>
  </w:style>
  <w:style w:type="character" w:customStyle="1" w:styleId="ListLabel1109">
    <w:name w:val="ListLabel 1109"/>
    <w:qFormat/>
    <w:rPr>
      <w:rFonts w:cs="Courier New"/>
    </w:rPr>
  </w:style>
  <w:style w:type="character" w:customStyle="1" w:styleId="ListLabel1110">
    <w:name w:val="ListLabel 1110"/>
    <w:qFormat/>
    <w:rPr>
      <w:rFonts w:cs="Courier New"/>
    </w:rPr>
  </w:style>
  <w:style w:type="character" w:customStyle="1" w:styleId="ListLabel1111">
    <w:name w:val="ListLabel 1111"/>
    <w:qFormat/>
    <w:rPr>
      <w:rFonts w:cs="Courier New"/>
    </w:rPr>
  </w:style>
  <w:style w:type="character" w:customStyle="1" w:styleId="ListLabel1112">
    <w:name w:val="ListLabel 1112"/>
    <w:qFormat/>
    <w:rPr>
      <w:rFonts w:cs="Courier New"/>
    </w:rPr>
  </w:style>
  <w:style w:type="character" w:customStyle="1" w:styleId="ListLabel1113">
    <w:name w:val="ListLabel 1113"/>
    <w:qFormat/>
    <w:rPr>
      <w:rFonts w:cs="Courier New"/>
    </w:rPr>
  </w:style>
  <w:style w:type="character" w:customStyle="1" w:styleId="ListLabel1114">
    <w:name w:val="ListLabel 1114"/>
    <w:qFormat/>
    <w:rPr>
      <w:rFonts w:cs="Courier New"/>
    </w:rPr>
  </w:style>
  <w:style w:type="character" w:customStyle="1" w:styleId="ListLabel1115">
    <w:name w:val="ListLabel 1115"/>
    <w:qFormat/>
    <w:rPr>
      <w:rFonts w:cs="Courier New"/>
    </w:rPr>
  </w:style>
  <w:style w:type="character" w:customStyle="1" w:styleId="ListLabel1116">
    <w:name w:val="ListLabel 1116"/>
    <w:qFormat/>
    <w:rPr>
      <w:rFonts w:cs="Courier New"/>
    </w:rPr>
  </w:style>
  <w:style w:type="character" w:customStyle="1" w:styleId="ListLabel1117">
    <w:name w:val="ListLabel 1117"/>
    <w:qFormat/>
    <w:rPr>
      <w:rFonts w:cs="Courier New"/>
    </w:rPr>
  </w:style>
  <w:style w:type="character" w:customStyle="1" w:styleId="ListLabel1118">
    <w:name w:val="ListLabel 1118"/>
    <w:qFormat/>
    <w:rPr>
      <w:rFonts w:cs="Courier New"/>
    </w:rPr>
  </w:style>
  <w:style w:type="character" w:customStyle="1" w:styleId="ListLabel1119">
    <w:name w:val="ListLabel 1119"/>
    <w:qFormat/>
    <w:rPr>
      <w:rFonts w:cs="Courier New"/>
    </w:rPr>
  </w:style>
  <w:style w:type="character" w:customStyle="1" w:styleId="ListLabel1120">
    <w:name w:val="ListLabel 1120"/>
    <w:qFormat/>
    <w:rPr>
      <w:rFonts w:cs="Courier New"/>
    </w:rPr>
  </w:style>
  <w:style w:type="character" w:customStyle="1" w:styleId="ListLabel1121">
    <w:name w:val="ListLabel 1121"/>
    <w:qFormat/>
    <w:rPr>
      <w:rFonts w:cs="Courier New"/>
    </w:rPr>
  </w:style>
  <w:style w:type="character" w:customStyle="1" w:styleId="ListLabel1122">
    <w:name w:val="ListLabel 1122"/>
    <w:qFormat/>
    <w:rPr>
      <w:rFonts w:cs="Courier New"/>
    </w:rPr>
  </w:style>
  <w:style w:type="character" w:customStyle="1" w:styleId="ListLabel1123">
    <w:name w:val="ListLabel 1123"/>
    <w:qFormat/>
    <w:rPr>
      <w:rFonts w:cs="Courier New"/>
    </w:rPr>
  </w:style>
  <w:style w:type="character" w:customStyle="1" w:styleId="ListLabel1124">
    <w:name w:val="ListLabel 1124"/>
    <w:qFormat/>
    <w:rPr>
      <w:rFonts w:cs="Courier New"/>
    </w:rPr>
  </w:style>
  <w:style w:type="character" w:customStyle="1" w:styleId="ListLabel1125">
    <w:name w:val="ListLabel 1125"/>
    <w:qFormat/>
    <w:rPr>
      <w:rFonts w:cs="Courier New"/>
    </w:rPr>
  </w:style>
  <w:style w:type="character" w:customStyle="1" w:styleId="ListLabel1126">
    <w:name w:val="ListLabel 1126"/>
    <w:qFormat/>
    <w:rPr>
      <w:rFonts w:cs="Courier New"/>
    </w:rPr>
  </w:style>
  <w:style w:type="character" w:customStyle="1" w:styleId="ListLabel1127">
    <w:name w:val="ListLabel 1127"/>
    <w:qFormat/>
    <w:rPr>
      <w:rFonts w:cs="Courier New"/>
    </w:rPr>
  </w:style>
  <w:style w:type="character" w:customStyle="1" w:styleId="ListLabel1128">
    <w:name w:val="ListLabel 1128"/>
    <w:qFormat/>
    <w:rPr>
      <w:rFonts w:cs="Courier New"/>
    </w:rPr>
  </w:style>
  <w:style w:type="character" w:customStyle="1" w:styleId="ListLabel1129">
    <w:name w:val="ListLabel 1129"/>
    <w:qFormat/>
    <w:rPr>
      <w:rFonts w:cs="Courier New"/>
    </w:rPr>
  </w:style>
  <w:style w:type="character" w:customStyle="1" w:styleId="ListLabel1130">
    <w:name w:val="ListLabel 1130"/>
    <w:qFormat/>
    <w:rPr>
      <w:rFonts w:cs="Courier New"/>
    </w:rPr>
  </w:style>
  <w:style w:type="character" w:customStyle="1" w:styleId="ListLabel1131">
    <w:name w:val="ListLabel 1131"/>
    <w:qFormat/>
    <w:rPr>
      <w:rFonts w:cs="Courier New"/>
    </w:rPr>
  </w:style>
  <w:style w:type="character" w:customStyle="1" w:styleId="ListLabel1132">
    <w:name w:val="ListLabel 1132"/>
    <w:qFormat/>
    <w:rPr>
      <w:rFonts w:cs="Courier New"/>
    </w:rPr>
  </w:style>
  <w:style w:type="character" w:customStyle="1" w:styleId="ListLabel1133">
    <w:name w:val="ListLabel 1133"/>
    <w:qFormat/>
    <w:rPr>
      <w:rFonts w:cs="Courier New"/>
    </w:rPr>
  </w:style>
  <w:style w:type="character" w:customStyle="1" w:styleId="ListLabel1134">
    <w:name w:val="ListLabel 1134"/>
    <w:qFormat/>
    <w:rPr>
      <w:rFonts w:cs="Courier New"/>
    </w:rPr>
  </w:style>
  <w:style w:type="character" w:customStyle="1" w:styleId="ListLabel1135">
    <w:name w:val="ListLabel 1135"/>
    <w:qFormat/>
    <w:rPr>
      <w:rFonts w:cs="Courier New"/>
    </w:rPr>
  </w:style>
  <w:style w:type="character" w:customStyle="1" w:styleId="ListLabel1136">
    <w:name w:val="ListLabel 1136"/>
    <w:qFormat/>
    <w:rPr>
      <w:rFonts w:cs="Courier New"/>
    </w:rPr>
  </w:style>
  <w:style w:type="character" w:customStyle="1" w:styleId="ListLabel1137">
    <w:name w:val="ListLabel 1137"/>
    <w:qFormat/>
    <w:rPr>
      <w:rFonts w:cs="Courier New"/>
    </w:rPr>
  </w:style>
  <w:style w:type="character" w:customStyle="1" w:styleId="ListLabel1138">
    <w:name w:val="ListLabel 1138"/>
    <w:qFormat/>
    <w:rPr>
      <w:rFonts w:cs="Courier New"/>
    </w:rPr>
  </w:style>
  <w:style w:type="character" w:customStyle="1" w:styleId="ListLabel1139">
    <w:name w:val="ListLabel 1139"/>
    <w:qFormat/>
    <w:rPr>
      <w:rFonts w:cs="Courier New"/>
    </w:rPr>
  </w:style>
  <w:style w:type="character" w:customStyle="1" w:styleId="ListLabel1140">
    <w:name w:val="ListLabel 1140"/>
    <w:qFormat/>
    <w:rPr>
      <w:rFonts w:cs="Courier New"/>
    </w:rPr>
  </w:style>
  <w:style w:type="character" w:customStyle="1" w:styleId="ListLabel1141">
    <w:name w:val="ListLabel 1141"/>
    <w:qFormat/>
    <w:rPr>
      <w:rFonts w:cs="Courier New"/>
    </w:rPr>
  </w:style>
  <w:style w:type="character" w:customStyle="1" w:styleId="ListLabel1142">
    <w:name w:val="ListLabel 1142"/>
    <w:qFormat/>
    <w:rPr>
      <w:rFonts w:cs="Courier New"/>
    </w:rPr>
  </w:style>
  <w:style w:type="character" w:customStyle="1" w:styleId="ListLabel1143">
    <w:name w:val="ListLabel 1143"/>
    <w:qFormat/>
    <w:rPr>
      <w:rFonts w:cs="Courier New"/>
    </w:rPr>
  </w:style>
  <w:style w:type="character" w:customStyle="1" w:styleId="ListLabel1144">
    <w:name w:val="ListLabel 1144"/>
    <w:qFormat/>
    <w:rPr>
      <w:rFonts w:cs="Courier New"/>
    </w:rPr>
  </w:style>
  <w:style w:type="character" w:customStyle="1" w:styleId="ListLabel1145">
    <w:name w:val="ListLabel 1145"/>
    <w:qFormat/>
    <w:rPr>
      <w:rFonts w:cs="Courier New"/>
    </w:rPr>
  </w:style>
  <w:style w:type="character" w:customStyle="1" w:styleId="ListLabel1146">
    <w:name w:val="ListLabel 1146"/>
    <w:qFormat/>
    <w:rPr>
      <w:rFonts w:cs="Courier New"/>
    </w:rPr>
  </w:style>
  <w:style w:type="character" w:customStyle="1" w:styleId="ListLabel1147">
    <w:name w:val="ListLabel 1147"/>
    <w:qFormat/>
    <w:rPr>
      <w:rFonts w:cs="Courier New"/>
    </w:rPr>
  </w:style>
  <w:style w:type="character" w:customStyle="1" w:styleId="ListLabel1148">
    <w:name w:val="ListLabel 1148"/>
    <w:qFormat/>
    <w:rPr>
      <w:rFonts w:cs="Courier New"/>
    </w:rPr>
  </w:style>
  <w:style w:type="character" w:customStyle="1" w:styleId="ListLabel1149">
    <w:name w:val="ListLabel 1149"/>
    <w:qFormat/>
    <w:rPr>
      <w:rFonts w:cs="Courier New"/>
    </w:rPr>
  </w:style>
  <w:style w:type="character" w:customStyle="1" w:styleId="ListLabel1150">
    <w:name w:val="ListLabel 1150"/>
    <w:qFormat/>
    <w:rPr>
      <w:rFonts w:cs="Courier New"/>
    </w:rPr>
  </w:style>
  <w:style w:type="character" w:customStyle="1" w:styleId="ListLabel1151">
    <w:name w:val="ListLabel 1151"/>
    <w:qFormat/>
    <w:rPr>
      <w:rFonts w:cs="Courier New"/>
    </w:rPr>
  </w:style>
  <w:style w:type="character" w:customStyle="1" w:styleId="ListLabel1152">
    <w:name w:val="ListLabel 1152"/>
    <w:qFormat/>
    <w:rPr>
      <w:rFonts w:cs="Courier New"/>
    </w:rPr>
  </w:style>
  <w:style w:type="character" w:customStyle="1" w:styleId="ListLabel1153">
    <w:name w:val="ListLabel 1153"/>
    <w:qFormat/>
    <w:rPr>
      <w:rFonts w:cs="Courier New"/>
    </w:rPr>
  </w:style>
  <w:style w:type="character" w:customStyle="1" w:styleId="ListLabel1154">
    <w:name w:val="ListLabel 1154"/>
    <w:qFormat/>
    <w:rPr>
      <w:rFonts w:cs="Courier New"/>
    </w:rPr>
  </w:style>
  <w:style w:type="character" w:customStyle="1" w:styleId="ListLabel1155">
    <w:name w:val="ListLabel 1155"/>
    <w:qFormat/>
    <w:rPr>
      <w:rFonts w:cs="Courier New"/>
    </w:rPr>
  </w:style>
  <w:style w:type="character" w:customStyle="1" w:styleId="ListLabel1156">
    <w:name w:val="ListLabel 1156"/>
    <w:qFormat/>
    <w:rPr>
      <w:rFonts w:cs="Courier New"/>
    </w:rPr>
  </w:style>
  <w:style w:type="character" w:customStyle="1" w:styleId="ListLabel1157">
    <w:name w:val="ListLabel 1157"/>
    <w:qFormat/>
    <w:rPr>
      <w:rFonts w:cs="Courier New"/>
    </w:rPr>
  </w:style>
  <w:style w:type="character" w:customStyle="1" w:styleId="ListLabel1158">
    <w:name w:val="ListLabel 1158"/>
    <w:qFormat/>
    <w:rPr>
      <w:rFonts w:cs="Courier New"/>
    </w:rPr>
  </w:style>
  <w:style w:type="character" w:customStyle="1" w:styleId="ListLabel1159">
    <w:name w:val="ListLabel 1159"/>
    <w:qFormat/>
    <w:rPr>
      <w:rFonts w:cs="Courier New"/>
    </w:rPr>
  </w:style>
  <w:style w:type="character" w:customStyle="1" w:styleId="ListLabel1160">
    <w:name w:val="ListLabel 1160"/>
    <w:qFormat/>
    <w:rPr>
      <w:rFonts w:cs="Courier New"/>
    </w:rPr>
  </w:style>
  <w:style w:type="character" w:customStyle="1" w:styleId="ListLabel1161">
    <w:name w:val="ListLabel 1161"/>
    <w:qFormat/>
    <w:rPr>
      <w:rFonts w:cs="Courier New"/>
    </w:rPr>
  </w:style>
  <w:style w:type="character" w:customStyle="1" w:styleId="ListLabel1162">
    <w:name w:val="ListLabel 1162"/>
    <w:qFormat/>
    <w:rPr>
      <w:rFonts w:cs="Courier New"/>
    </w:rPr>
  </w:style>
  <w:style w:type="character" w:customStyle="1" w:styleId="ListLabel1163">
    <w:name w:val="ListLabel 1163"/>
    <w:qFormat/>
    <w:rPr>
      <w:rFonts w:cs="Courier New"/>
    </w:rPr>
  </w:style>
  <w:style w:type="character" w:customStyle="1" w:styleId="ListLabel1164">
    <w:name w:val="ListLabel 1164"/>
    <w:qFormat/>
    <w:rPr>
      <w:rFonts w:cs="Courier New"/>
    </w:rPr>
  </w:style>
  <w:style w:type="character" w:customStyle="1" w:styleId="ListLabel1165">
    <w:name w:val="ListLabel 1165"/>
    <w:qFormat/>
    <w:rPr>
      <w:rFonts w:cs="Courier New"/>
    </w:rPr>
  </w:style>
  <w:style w:type="character" w:customStyle="1" w:styleId="ListLabel1166">
    <w:name w:val="ListLabel 1166"/>
    <w:qFormat/>
    <w:rPr>
      <w:rFonts w:cs="Courier New"/>
    </w:rPr>
  </w:style>
  <w:style w:type="character" w:customStyle="1" w:styleId="ListLabel1167">
    <w:name w:val="ListLabel 1167"/>
    <w:qFormat/>
    <w:rPr>
      <w:rFonts w:cs="Courier New"/>
    </w:rPr>
  </w:style>
  <w:style w:type="character" w:customStyle="1" w:styleId="ListLabel1168">
    <w:name w:val="ListLabel 1168"/>
    <w:qFormat/>
    <w:rPr>
      <w:rFonts w:cs="Courier New"/>
    </w:rPr>
  </w:style>
  <w:style w:type="character" w:customStyle="1" w:styleId="ListLabel1169">
    <w:name w:val="ListLabel 1169"/>
    <w:qFormat/>
    <w:rPr>
      <w:rFonts w:cs="Courier New"/>
    </w:rPr>
  </w:style>
  <w:style w:type="character" w:customStyle="1" w:styleId="ListLabel1170">
    <w:name w:val="ListLabel 1170"/>
    <w:qFormat/>
    <w:rPr>
      <w:rFonts w:cs="Courier New"/>
    </w:rPr>
  </w:style>
  <w:style w:type="character" w:customStyle="1" w:styleId="ListLabel1171">
    <w:name w:val="ListLabel 1171"/>
    <w:qFormat/>
    <w:rPr>
      <w:rFonts w:cs="Courier New"/>
    </w:rPr>
  </w:style>
  <w:style w:type="character" w:customStyle="1" w:styleId="ListLabel1172">
    <w:name w:val="ListLabel 1172"/>
    <w:qFormat/>
    <w:rPr>
      <w:rFonts w:cs="Courier New"/>
    </w:rPr>
  </w:style>
  <w:style w:type="character" w:customStyle="1" w:styleId="ListLabel1173">
    <w:name w:val="ListLabel 1173"/>
    <w:qFormat/>
    <w:rPr>
      <w:rFonts w:cs="Courier New"/>
    </w:rPr>
  </w:style>
  <w:style w:type="character" w:customStyle="1" w:styleId="ListLabel1174">
    <w:name w:val="ListLabel 1174"/>
    <w:qFormat/>
    <w:rPr>
      <w:rFonts w:cs="Courier New"/>
    </w:rPr>
  </w:style>
  <w:style w:type="character" w:customStyle="1" w:styleId="ListLabel1175">
    <w:name w:val="ListLabel 1175"/>
    <w:qFormat/>
    <w:rPr>
      <w:rFonts w:cs="Courier New"/>
    </w:rPr>
  </w:style>
  <w:style w:type="character" w:customStyle="1" w:styleId="ListLabel1176">
    <w:name w:val="ListLabel 1176"/>
    <w:qFormat/>
    <w:rPr>
      <w:rFonts w:cs="Courier New"/>
    </w:rPr>
  </w:style>
  <w:style w:type="character" w:customStyle="1" w:styleId="ListLabel1177">
    <w:name w:val="ListLabel 1177"/>
    <w:qFormat/>
    <w:rPr>
      <w:rFonts w:cs="Courier New"/>
    </w:rPr>
  </w:style>
  <w:style w:type="character" w:customStyle="1" w:styleId="ListLabel1178">
    <w:name w:val="ListLabel 1178"/>
    <w:qFormat/>
    <w:rPr>
      <w:rFonts w:cs="Courier New"/>
    </w:rPr>
  </w:style>
  <w:style w:type="character" w:customStyle="1" w:styleId="ListLabel1179">
    <w:name w:val="ListLabel 1179"/>
    <w:qFormat/>
    <w:rPr>
      <w:rFonts w:cs="Courier New"/>
    </w:rPr>
  </w:style>
  <w:style w:type="character" w:customStyle="1" w:styleId="ListLabel1180">
    <w:name w:val="ListLabel 1180"/>
    <w:qFormat/>
    <w:rPr>
      <w:rFonts w:cs="Courier New"/>
    </w:rPr>
  </w:style>
  <w:style w:type="character" w:customStyle="1" w:styleId="ListLabel1181">
    <w:name w:val="ListLabel 1181"/>
    <w:qFormat/>
    <w:rPr>
      <w:rFonts w:cs="Courier New"/>
    </w:rPr>
  </w:style>
  <w:style w:type="character" w:customStyle="1" w:styleId="ListLabel1182">
    <w:name w:val="ListLabel 1182"/>
    <w:qFormat/>
    <w:rPr>
      <w:rFonts w:cs="Courier New"/>
    </w:rPr>
  </w:style>
  <w:style w:type="character" w:customStyle="1" w:styleId="ListLabel1183">
    <w:name w:val="ListLabel 1183"/>
    <w:qFormat/>
    <w:rPr>
      <w:rFonts w:cs="Courier New"/>
    </w:rPr>
  </w:style>
  <w:style w:type="character" w:customStyle="1" w:styleId="ListLabel1184">
    <w:name w:val="ListLabel 1184"/>
    <w:qFormat/>
    <w:rPr>
      <w:rFonts w:cs="Courier New"/>
    </w:rPr>
  </w:style>
  <w:style w:type="character" w:customStyle="1" w:styleId="ListLabel1185">
    <w:name w:val="ListLabel 1185"/>
    <w:qFormat/>
    <w:rPr>
      <w:rFonts w:cs="Courier New"/>
    </w:rPr>
  </w:style>
  <w:style w:type="character" w:customStyle="1" w:styleId="ListLabel1186">
    <w:name w:val="ListLabel 1186"/>
    <w:qFormat/>
    <w:rPr>
      <w:rFonts w:cs="Courier New"/>
    </w:rPr>
  </w:style>
  <w:style w:type="character" w:customStyle="1" w:styleId="ListLabel1187">
    <w:name w:val="ListLabel 1187"/>
    <w:qFormat/>
    <w:rPr>
      <w:rFonts w:cs="Courier New"/>
    </w:rPr>
  </w:style>
  <w:style w:type="character" w:customStyle="1" w:styleId="ListLabel1188">
    <w:name w:val="ListLabel 1188"/>
    <w:qFormat/>
    <w:rPr>
      <w:rFonts w:cs="Courier New"/>
    </w:rPr>
  </w:style>
  <w:style w:type="character" w:customStyle="1" w:styleId="ListLabel1189">
    <w:name w:val="ListLabel 1189"/>
    <w:qFormat/>
    <w:rPr>
      <w:rFonts w:cs="Courier New"/>
    </w:rPr>
  </w:style>
  <w:style w:type="character" w:customStyle="1" w:styleId="ListLabel1190">
    <w:name w:val="ListLabel 1190"/>
    <w:qFormat/>
    <w:rPr>
      <w:rFonts w:cs="Courier New"/>
    </w:rPr>
  </w:style>
  <w:style w:type="character" w:customStyle="1" w:styleId="ListLabel1191">
    <w:name w:val="ListLabel 1191"/>
    <w:qFormat/>
    <w:rPr>
      <w:rFonts w:cs="Courier New"/>
    </w:rPr>
  </w:style>
  <w:style w:type="character" w:customStyle="1" w:styleId="ListLabel1192">
    <w:name w:val="ListLabel 1192"/>
    <w:qFormat/>
    <w:rPr>
      <w:rFonts w:cs="Courier New"/>
    </w:rPr>
  </w:style>
  <w:style w:type="character" w:customStyle="1" w:styleId="ListLabel1193">
    <w:name w:val="ListLabel 1193"/>
    <w:qFormat/>
    <w:rPr>
      <w:rFonts w:cs="Courier New"/>
    </w:rPr>
  </w:style>
  <w:style w:type="character" w:customStyle="1" w:styleId="ListLabel1194">
    <w:name w:val="ListLabel 1194"/>
    <w:qFormat/>
    <w:rPr>
      <w:rFonts w:cs="Courier New"/>
    </w:rPr>
  </w:style>
  <w:style w:type="character" w:customStyle="1" w:styleId="ListLabel1195">
    <w:name w:val="ListLabel 1195"/>
    <w:qFormat/>
    <w:rPr>
      <w:rFonts w:cs="Courier New"/>
    </w:rPr>
  </w:style>
  <w:style w:type="character" w:customStyle="1" w:styleId="ListLabel1196">
    <w:name w:val="ListLabel 1196"/>
    <w:qFormat/>
    <w:rPr>
      <w:rFonts w:cs="Courier New"/>
    </w:rPr>
  </w:style>
  <w:style w:type="character" w:customStyle="1" w:styleId="ListLabel1197">
    <w:name w:val="ListLabel 1197"/>
    <w:qFormat/>
    <w:rPr>
      <w:rFonts w:ascii="Times New Roman" w:hAnsi="Times New Roman"/>
      <w:color w:val="FF0000"/>
    </w:rPr>
  </w:style>
  <w:style w:type="character" w:customStyle="1" w:styleId="ListLabel1198">
    <w:name w:val="ListLabel 1198"/>
    <w:qFormat/>
    <w:rPr>
      <w:rFonts w:cs="Courier New"/>
    </w:rPr>
  </w:style>
  <w:style w:type="character" w:customStyle="1" w:styleId="ListLabel1199">
    <w:name w:val="ListLabel 1199"/>
    <w:qFormat/>
    <w:rPr>
      <w:rFonts w:cs="Courier New"/>
    </w:rPr>
  </w:style>
  <w:style w:type="character" w:customStyle="1" w:styleId="ListLabel1200">
    <w:name w:val="ListLabel 1200"/>
    <w:qFormat/>
    <w:rPr>
      <w:rFonts w:cs="Courier New"/>
    </w:rPr>
  </w:style>
  <w:style w:type="character" w:customStyle="1" w:styleId="ListLabel1201">
    <w:name w:val="ListLabel 1201"/>
    <w:qFormat/>
    <w:rPr>
      <w:rFonts w:ascii="Times New Roman" w:hAnsi="Times New Roman"/>
      <w:color w:val="FF0000"/>
    </w:rPr>
  </w:style>
  <w:style w:type="character" w:customStyle="1" w:styleId="ListLabel1202">
    <w:name w:val="ListLabel 1202"/>
    <w:qFormat/>
    <w:rPr>
      <w:rFonts w:cs="Courier New"/>
    </w:rPr>
  </w:style>
  <w:style w:type="character" w:customStyle="1" w:styleId="ListLabel1203">
    <w:name w:val="ListLabel 1203"/>
    <w:qFormat/>
    <w:rPr>
      <w:rFonts w:cs="Courier New"/>
    </w:rPr>
  </w:style>
  <w:style w:type="character" w:customStyle="1" w:styleId="ListLabel1204">
    <w:name w:val="ListLabel 1204"/>
    <w:qFormat/>
    <w:rPr>
      <w:rFonts w:cs="Courier New"/>
    </w:rPr>
  </w:style>
  <w:style w:type="character" w:customStyle="1" w:styleId="ListLabel1205">
    <w:name w:val="ListLabel 1205"/>
    <w:qFormat/>
    <w:rPr>
      <w:rFonts w:ascii="Times New Roman" w:hAnsi="Times New Roman"/>
      <w:color w:val="FF0000"/>
    </w:rPr>
  </w:style>
  <w:style w:type="character" w:customStyle="1" w:styleId="ListLabel1206">
    <w:name w:val="ListLabel 1206"/>
    <w:qFormat/>
    <w:rPr>
      <w:rFonts w:cs="Courier New"/>
    </w:rPr>
  </w:style>
  <w:style w:type="character" w:customStyle="1" w:styleId="ListLabel1207">
    <w:name w:val="ListLabel 1207"/>
    <w:qFormat/>
    <w:rPr>
      <w:rFonts w:cs="Courier New"/>
    </w:rPr>
  </w:style>
  <w:style w:type="character" w:customStyle="1" w:styleId="ListLabel1208">
    <w:name w:val="ListLabel 1208"/>
    <w:qFormat/>
    <w:rPr>
      <w:rFonts w:cs="Courier New"/>
    </w:rPr>
  </w:style>
  <w:style w:type="character" w:customStyle="1" w:styleId="ListLabel1209">
    <w:name w:val="ListLabel 1209"/>
    <w:qFormat/>
    <w:rPr>
      <w:rFonts w:ascii="Times New Roman" w:hAnsi="Times New Roman"/>
      <w:color w:val="FF0000"/>
    </w:rPr>
  </w:style>
  <w:style w:type="character" w:customStyle="1" w:styleId="ListLabel1210">
    <w:name w:val="ListLabel 1210"/>
    <w:qFormat/>
    <w:rPr>
      <w:rFonts w:cs="Courier New"/>
    </w:rPr>
  </w:style>
  <w:style w:type="character" w:customStyle="1" w:styleId="ListLabel1211">
    <w:name w:val="ListLabel 1211"/>
    <w:qFormat/>
    <w:rPr>
      <w:rFonts w:cs="Courier New"/>
    </w:rPr>
  </w:style>
  <w:style w:type="character" w:customStyle="1" w:styleId="ListLabel1212">
    <w:name w:val="ListLabel 1212"/>
    <w:qFormat/>
    <w:rPr>
      <w:rFonts w:cs="Courier New"/>
    </w:rPr>
  </w:style>
  <w:style w:type="character" w:customStyle="1" w:styleId="ListLabel1213">
    <w:name w:val="ListLabel 1213"/>
    <w:qFormat/>
    <w:rPr>
      <w:rFonts w:ascii="Times New Roman" w:hAnsi="Times New Roman"/>
      <w:color w:val="FF0000"/>
    </w:rPr>
  </w:style>
  <w:style w:type="character" w:customStyle="1" w:styleId="ListLabel1214">
    <w:name w:val="ListLabel 1214"/>
    <w:qFormat/>
    <w:rPr>
      <w:rFonts w:cs="Courier New"/>
    </w:rPr>
  </w:style>
  <w:style w:type="character" w:customStyle="1" w:styleId="ListLabel1215">
    <w:name w:val="ListLabel 1215"/>
    <w:qFormat/>
    <w:rPr>
      <w:rFonts w:cs="Courier New"/>
    </w:rPr>
  </w:style>
  <w:style w:type="character" w:customStyle="1" w:styleId="ListLabel1216">
    <w:name w:val="ListLabel 1216"/>
    <w:qFormat/>
    <w:rPr>
      <w:rFonts w:cs="Courier New"/>
    </w:rPr>
  </w:style>
  <w:style w:type="character" w:customStyle="1" w:styleId="ListLabel1217">
    <w:name w:val="ListLabel 1217"/>
    <w:qFormat/>
    <w:rPr>
      <w:rFonts w:ascii="Times New Roman" w:hAnsi="Times New Roman"/>
      <w:color w:val="FF0000"/>
    </w:rPr>
  </w:style>
  <w:style w:type="character" w:customStyle="1" w:styleId="ListLabel1218">
    <w:name w:val="ListLabel 1218"/>
    <w:qFormat/>
    <w:rPr>
      <w:rFonts w:cs="Courier New"/>
    </w:rPr>
  </w:style>
  <w:style w:type="character" w:customStyle="1" w:styleId="ListLabel1219">
    <w:name w:val="ListLabel 1219"/>
    <w:qFormat/>
    <w:rPr>
      <w:rFonts w:cs="Courier New"/>
    </w:rPr>
  </w:style>
  <w:style w:type="character" w:customStyle="1" w:styleId="ListLabel1220">
    <w:name w:val="ListLabel 1220"/>
    <w:qFormat/>
    <w:rPr>
      <w:rFonts w:cs="Courier New"/>
    </w:rPr>
  </w:style>
  <w:style w:type="character" w:customStyle="1" w:styleId="ListLabel1221">
    <w:name w:val="ListLabel 1221"/>
    <w:qFormat/>
    <w:rPr>
      <w:rFonts w:ascii="Times New Roman" w:hAnsi="Times New Roman"/>
      <w:color w:val="FF0000"/>
    </w:rPr>
  </w:style>
  <w:style w:type="character" w:customStyle="1" w:styleId="ListLabel1222">
    <w:name w:val="ListLabel 1222"/>
    <w:qFormat/>
    <w:rPr>
      <w:rFonts w:cs="Courier New"/>
    </w:rPr>
  </w:style>
  <w:style w:type="character" w:customStyle="1" w:styleId="ListLabel1223">
    <w:name w:val="ListLabel 1223"/>
    <w:qFormat/>
    <w:rPr>
      <w:rFonts w:cs="Courier New"/>
    </w:rPr>
  </w:style>
  <w:style w:type="character" w:customStyle="1" w:styleId="ListLabel1224">
    <w:name w:val="ListLabel 1224"/>
    <w:qFormat/>
    <w:rPr>
      <w:rFonts w:cs="Courier New"/>
    </w:rPr>
  </w:style>
  <w:style w:type="character" w:customStyle="1" w:styleId="ListLabel1225">
    <w:name w:val="ListLabel 1225"/>
    <w:qFormat/>
    <w:rPr>
      <w:rFonts w:ascii="Times New Roman" w:hAnsi="Times New Roman"/>
      <w:color w:val="FF0000"/>
    </w:rPr>
  </w:style>
  <w:style w:type="character" w:customStyle="1" w:styleId="ListLabel1226">
    <w:name w:val="ListLabel 1226"/>
    <w:qFormat/>
    <w:rPr>
      <w:rFonts w:cs="Courier New"/>
    </w:rPr>
  </w:style>
  <w:style w:type="character" w:customStyle="1" w:styleId="ListLabel1227">
    <w:name w:val="ListLabel 1227"/>
    <w:qFormat/>
    <w:rPr>
      <w:rFonts w:cs="Courier New"/>
    </w:rPr>
  </w:style>
  <w:style w:type="character" w:customStyle="1" w:styleId="ListLabel1228">
    <w:name w:val="ListLabel 1228"/>
    <w:qFormat/>
    <w:rPr>
      <w:rFonts w:cs="Courier New"/>
    </w:rPr>
  </w:style>
  <w:style w:type="character" w:customStyle="1" w:styleId="ListLabel1229">
    <w:name w:val="ListLabel 1229"/>
    <w:qFormat/>
    <w:rPr>
      <w:rFonts w:ascii="Times New Roman" w:hAnsi="Times New Roman"/>
      <w:color w:val="FF0000"/>
    </w:rPr>
  </w:style>
  <w:style w:type="character" w:customStyle="1" w:styleId="ListLabel1230">
    <w:name w:val="ListLabel 1230"/>
    <w:qFormat/>
    <w:rPr>
      <w:rFonts w:cs="Courier New"/>
    </w:rPr>
  </w:style>
  <w:style w:type="character" w:customStyle="1" w:styleId="ListLabel1231">
    <w:name w:val="ListLabel 1231"/>
    <w:qFormat/>
    <w:rPr>
      <w:rFonts w:cs="Courier New"/>
    </w:rPr>
  </w:style>
  <w:style w:type="character" w:customStyle="1" w:styleId="ListLabel1232">
    <w:name w:val="ListLabel 1232"/>
    <w:qFormat/>
    <w:rPr>
      <w:rFonts w:cs="Courier New"/>
    </w:rPr>
  </w:style>
  <w:style w:type="character" w:customStyle="1" w:styleId="ListLabel1233">
    <w:name w:val="ListLabel 1233"/>
    <w:qFormat/>
    <w:rPr>
      <w:rFonts w:ascii="Times New Roman" w:hAnsi="Times New Roman"/>
      <w:color w:val="FF0000"/>
    </w:rPr>
  </w:style>
  <w:style w:type="character" w:customStyle="1" w:styleId="ListLabel1234">
    <w:name w:val="ListLabel 1234"/>
    <w:qFormat/>
    <w:rPr>
      <w:rFonts w:cs="Courier New"/>
    </w:rPr>
  </w:style>
  <w:style w:type="character" w:customStyle="1" w:styleId="ListLabel1235">
    <w:name w:val="ListLabel 1235"/>
    <w:qFormat/>
    <w:rPr>
      <w:rFonts w:cs="Courier New"/>
    </w:rPr>
  </w:style>
  <w:style w:type="character" w:customStyle="1" w:styleId="ListLabel1236">
    <w:name w:val="ListLabel 1236"/>
    <w:qFormat/>
    <w:rPr>
      <w:rFonts w:cs="Courier New"/>
    </w:rPr>
  </w:style>
  <w:style w:type="character" w:customStyle="1" w:styleId="ListLabel1237">
    <w:name w:val="ListLabel 1237"/>
    <w:qFormat/>
    <w:rPr>
      <w:rFonts w:ascii="Times New Roman" w:hAnsi="Times New Roman"/>
      <w:color w:val="FF0000"/>
    </w:rPr>
  </w:style>
  <w:style w:type="character" w:customStyle="1" w:styleId="ListLabel1238">
    <w:name w:val="ListLabel 1238"/>
    <w:qFormat/>
    <w:rPr>
      <w:rFonts w:cs="Courier New"/>
    </w:rPr>
  </w:style>
  <w:style w:type="character" w:customStyle="1" w:styleId="ListLabel1239">
    <w:name w:val="ListLabel 1239"/>
    <w:qFormat/>
    <w:rPr>
      <w:rFonts w:cs="Courier New"/>
    </w:rPr>
  </w:style>
  <w:style w:type="character" w:customStyle="1" w:styleId="ListLabel1240">
    <w:name w:val="ListLabel 1240"/>
    <w:qFormat/>
    <w:rPr>
      <w:rFonts w:cs="Courier New"/>
    </w:rPr>
  </w:style>
  <w:style w:type="character" w:customStyle="1" w:styleId="ListLabel1241">
    <w:name w:val="ListLabel 1241"/>
    <w:qFormat/>
    <w:rPr>
      <w:rFonts w:ascii="Times New Roman" w:hAnsi="Times New Roman"/>
      <w:color w:val="FF0000"/>
    </w:rPr>
  </w:style>
  <w:style w:type="character" w:customStyle="1" w:styleId="ListLabel1242">
    <w:name w:val="ListLabel 1242"/>
    <w:qFormat/>
    <w:rPr>
      <w:rFonts w:cs="Courier New"/>
    </w:rPr>
  </w:style>
  <w:style w:type="character" w:customStyle="1" w:styleId="ListLabel1243">
    <w:name w:val="ListLabel 1243"/>
    <w:qFormat/>
    <w:rPr>
      <w:rFonts w:cs="Courier New"/>
    </w:rPr>
  </w:style>
  <w:style w:type="character" w:customStyle="1" w:styleId="ListLabel1244">
    <w:name w:val="ListLabel 1244"/>
    <w:qFormat/>
    <w:rPr>
      <w:rFonts w:cs="Courier New"/>
    </w:rPr>
  </w:style>
  <w:style w:type="character" w:customStyle="1" w:styleId="ListLabel1245">
    <w:name w:val="ListLabel 1245"/>
    <w:qFormat/>
    <w:rPr>
      <w:rFonts w:ascii="Times New Roman" w:hAnsi="Times New Roman"/>
      <w:color w:val="FF0000"/>
      <w:sz w:val="24"/>
    </w:rPr>
  </w:style>
  <w:style w:type="character" w:customStyle="1" w:styleId="ListLabel1246">
    <w:name w:val="ListLabel 1246"/>
    <w:qFormat/>
    <w:rPr>
      <w:rFonts w:cs="Courier New"/>
    </w:rPr>
  </w:style>
  <w:style w:type="character" w:customStyle="1" w:styleId="ListLabel1247">
    <w:name w:val="ListLabel 1247"/>
    <w:qFormat/>
    <w:rPr>
      <w:rFonts w:cs="Courier New"/>
    </w:rPr>
  </w:style>
  <w:style w:type="character" w:customStyle="1" w:styleId="ListLabel1248">
    <w:name w:val="ListLabel 1248"/>
    <w:qFormat/>
    <w:rPr>
      <w:rFonts w:cs="Courier New"/>
    </w:rPr>
  </w:style>
  <w:style w:type="character" w:customStyle="1" w:styleId="ListLabel1249">
    <w:name w:val="ListLabel 1249"/>
    <w:qFormat/>
    <w:rPr>
      <w:rFonts w:ascii="Times New Roman" w:hAnsi="Times New Roman"/>
      <w:color w:val="FF0000"/>
      <w:sz w:val="24"/>
    </w:rPr>
  </w:style>
  <w:style w:type="character" w:customStyle="1" w:styleId="ListLabel1250">
    <w:name w:val="ListLabel 1250"/>
    <w:qFormat/>
    <w:rPr>
      <w:rFonts w:cs="Courier New"/>
    </w:rPr>
  </w:style>
  <w:style w:type="character" w:customStyle="1" w:styleId="ListLabel1251">
    <w:name w:val="ListLabel 1251"/>
    <w:qFormat/>
    <w:rPr>
      <w:rFonts w:cs="Courier New"/>
    </w:rPr>
  </w:style>
  <w:style w:type="character" w:customStyle="1" w:styleId="ListLabel1252">
    <w:name w:val="ListLabel 1252"/>
    <w:qFormat/>
    <w:rPr>
      <w:rFonts w:cs="Courier New"/>
    </w:rPr>
  </w:style>
  <w:style w:type="character" w:customStyle="1" w:styleId="ListLabel1253">
    <w:name w:val="ListLabel 1253"/>
    <w:qFormat/>
    <w:rPr>
      <w:rFonts w:ascii="Times New Roman" w:hAnsi="Times New Roman"/>
      <w:color w:val="FF0000"/>
    </w:rPr>
  </w:style>
  <w:style w:type="character" w:customStyle="1" w:styleId="ListLabel1254">
    <w:name w:val="ListLabel 1254"/>
    <w:qFormat/>
    <w:rPr>
      <w:rFonts w:cs="Courier New"/>
    </w:rPr>
  </w:style>
  <w:style w:type="character" w:customStyle="1" w:styleId="ListLabel1255">
    <w:name w:val="ListLabel 1255"/>
    <w:qFormat/>
    <w:rPr>
      <w:rFonts w:cs="Courier New"/>
    </w:rPr>
  </w:style>
  <w:style w:type="character" w:customStyle="1" w:styleId="ListLabel1256">
    <w:name w:val="ListLabel 1256"/>
    <w:qFormat/>
    <w:rPr>
      <w:rFonts w:cs="Courier New"/>
    </w:rPr>
  </w:style>
  <w:style w:type="character" w:customStyle="1" w:styleId="ListLabel1257">
    <w:name w:val="ListLabel 1257"/>
    <w:qFormat/>
    <w:rPr>
      <w:rFonts w:ascii="Times New Roman" w:hAnsi="Times New Roman"/>
      <w:color w:val="FF0000"/>
      <w:sz w:val="24"/>
    </w:rPr>
  </w:style>
  <w:style w:type="character" w:customStyle="1" w:styleId="ListLabel1258">
    <w:name w:val="ListLabel 1258"/>
    <w:qFormat/>
    <w:rPr>
      <w:rFonts w:cs="Courier New"/>
    </w:rPr>
  </w:style>
  <w:style w:type="character" w:customStyle="1" w:styleId="ListLabel1259">
    <w:name w:val="ListLabel 1259"/>
    <w:qFormat/>
    <w:rPr>
      <w:rFonts w:cs="Courier New"/>
    </w:rPr>
  </w:style>
  <w:style w:type="character" w:customStyle="1" w:styleId="ListLabel1260">
    <w:name w:val="ListLabel 1260"/>
    <w:qFormat/>
    <w:rPr>
      <w:rFonts w:cs="Courier New"/>
    </w:rPr>
  </w:style>
  <w:style w:type="character" w:customStyle="1" w:styleId="ListLabel1261">
    <w:name w:val="ListLabel 1261"/>
    <w:qFormat/>
    <w:rPr>
      <w:color w:val="FF0000"/>
    </w:rPr>
  </w:style>
  <w:style w:type="character" w:customStyle="1" w:styleId="ListLabel1262">
    <w:name w:val="ListLabel 1262"/>
    <w:qFormat/>
    <w:rPr>
      <w:rFonts w:cs="Courier New"/>
    </w:rPr>
  </w:style>
  <w:style w:type="character" w:customStyle="1" w:styleId="ListLabel1263">
    <w:name w:val="ListLabel 1263"/>
    <w:qFormat/>
    <w:rPr>
      <w:rFonts w:cs="Courier New"/>
    </w:rPr>
  </w:style>
  <w:style w:type="character" w:customStyle="1" w:styleId="ListLabel1264">
    <w:name w:val="ListLabel 1264"/>
    <w:qFormat/>
    <w:rPr>
      <w:rFonts w:cs="Courier New"/>
    </w:rPr>
  </w:style>
  <w:style w:type="character" w:customStyle="1" w:styleId="ListLabel1265">
    <w:name w:val="ListLabel 1265"/>
    <w:qFormat/>
    <w:rPr>
      <w:rFonts w:ascii="Times New Roman" w:hAnsi="Times New Roman"/>
      <w:color w:val="FF0000"/>
      <w:sz w:val="24"/>
    </w:rPr>
  </w:style>
  <w:style w:type="character" w:customStyle="1" w:styleId="ListLabel1266">
    <w:name w:val="ListLabel 1266"/>
    <w:qFormat/>
    <w:rPr>
      <w:rFonts w:cs="Courier New"/>
    </w:rPr>
  </w:style>
  <w:style w:type="character" w:customStyle="1" w:styleId="ListLabel1267">
    <w:name w:val="ListLabel 1267"/>
    <w:qFormat/>
    <w:rPr>
      <w:rFonts w:cs="Courier New"/>
    </w:rPr>
  </w:style>
  <w:style w:type="character" w:customStyle="1" w:styleId="ListLabel1268">
    <w:name w:val="ListLabel 1268"/>
    <w:qFormat/>
    <w:rPr>
      <w:rFonts w:cs="Courier New"/>
    </w:rPr>
  </w:style>
  <w:style w:type="character" w:customStyle="1" w:styleId="ListLabel1269">
    <w:name w:val="ListLabel 1269"/>
    <w:qFormat/>
    <w:rPr>
      <w:rFonts w:ascii="Times New Roman" w:hAnsi="Times New Roman"/>
      <w:color w:val="FF0000"/>
      <w:sz w:val="24"/>
    </w:rPr>
  </w:style>
  <w:style w:type="character" w:customStyle="1" w:styleId="ListLabel1270">
    <w:name w:val="ListLabel 1270"/>
    <w:qFormat/>
    <w:rPr>
      <w:rFonts w:cs="Courier New"/>
    </w:rPr>
  </w:style>
  <w:style w:type="character" w:customStyle="1" w:styleId="ListLabel1271">
    <w:name w:val="ListLabel 1271"/>
    <w:qFormat/>
    <w:rPr>
      <w:rFonts w:cs="Courier New"/>
    </w:rPr>
  </w:style>
  <w:style w:type="character" w:customStyle="1" w:styleId="ListLabel1272">
    <w:name w:val="ListLabel 1272"/>
    <w:qFormat/>
    <w:rPr>
      <w:rFonts w:cs="Courier New"/>
    </w:rPr>
  </w:style>
  <w:style w:type="character" w:customStyle="1" w:styleId="ListLabel1273">
    <w:name w:val="ListLabel 1273"/>
    <w:qFormat/>
    <w:rPr>
      <w:rFonts w:ascii="Times New Roman" w:hAnsi="Times New Roman"/>
      <w:color w:val="FF0000"/>
    </w:rPr>
  </w:style>
  <w:style w:type="character" w:customStyle="1" w:styleId="ListLabel1274">
    <w:name w:val="ListLabel 1274"/>
    <w:qFormat/>
    <w:rPr>
      <w:rFonts w:cs="Courier New"/>
    </w:rPr>
  </w:style>
  <w:style w:type="character" w:customStyle="1" w:styleId="ListLabel1275">
    <w:name w:val="ListLabel 1275"/>
    <w:qFormat/>
    <w:rPr>
      <w:rFonts w:cs="Courier New"/>
    </w:rPr>
  </w:style>
  <w:style w:type="character" w:customStyle="1" w:styleId="ListLabel1276">
    <w:name w:val="ListLabel 1276"/>
    <w:qFormat/>
    <w:rPr>
      <w:rFonts w:cs="Courier New"/>
    </w:rPr>
  </w:style>
  <w:style w:type="character" w:customStyle="1" w:styleId="ListLabel1277">
    <w:name w:val="ListLabel 1277"/>
    <w:qFormat/>
    <w:rPr>
      <w:rFonts w:ascii="Times New Roman" w:hAnsi="Times New Roman"/>
      <w:color w:val="FF0000"/>
    </w:rPr>
  </w:style>
  <w:style w:type="character" w:customStyle="1" w:styleId="ListLabel1278">
    <w:name w:val="ListLabel 1278"/>
    <w:qFormat/>
    <w:rPr>
      <w:rFonts w:cs="Courier New"/>
    </w:rPr>
  </w:style>
  <w:style w:type="character" w:customStyle="1" w:styleId="ListLabel1279">
    <w:name w:val="ListLabel 1279"/>
    <w:qFormat/>
    <w:rPr>
      <w:rFonts w:cs="Courier New"/>
    </w:rPr>
  </w:style>
  <w:style w:type="character" w:customStyle="1" w:styleId="ListLabel1280">
    <w:name w:val="ListLabel 1280"/>
    <w:qFormat/>
    <w:rPr>
      <w:rFonts w:cs="Courier New"/>
    </w:rPr>
  </w:style>
  <w:style w:type="character" w:customStyle="1" w:styleId="ListLabel1281">
    <w:name w:val="ListLabel 1281"/>
    <w:qFormat/>
    <w:rPr>
      <w:rFonts w:ascii="Times New Roman" w:hAnsi="Times New Roman"/>
      <w:color w:val="FF0000"/>
      <w:sz w:val="24"/>
    </w:rPr>
  </w:style>
  <w:style w:type="character" w:customStyle="1" w:styleId="ListLabel1282">
    <w:name w:val="ListLabel 1282"/>
    <w:qFormat/>
    <w:rPr>
      <w:rFonts w:cs="Courier New"/>
    </w:rPr>
  </w:style>
  <w:style w:type="character" w:customStyle="1" w:styleId="ListLabel1283">
    <w:name w:val="ListLabel 1283"/>
    <w:qFormat/>
    <w:rPr>
      <w:rFonts w:cs="Courier New"/>
    </w:rPr>
  </w:style>
  <w:style w:type="character" w:customStyle="1" w:styleId="ListLabel1284">
    <w:name w:val="ListLabel 1284"/>
    <w:qFormat/>
    <w:rPr>
      <w:rFonts w:cs="Courier New"/>
    </w:rPr>
  </w:style>
  <w:style w:type="character" w:customStyle="1" w:styleId="ListLabel1285">
    <w:name w:val="ListLabel 1285"/>
    <w:qFormat/>
    <w:rPr>
      <w:rFonts w:ascii="Times New Roman" w:hAnsi="Times New Roman"/>
      <w:color w:val="FF0000"/>
    </w:rPr>
  </w:style>
  <w:style w:type="character" w:customStyle="1" w:styleId="ListLabel1286">
    <w:name w:val="ListLabel 1286"/>
    <w:qFormat/>
    <w:rPr>
      <w:rFonts w:cs="Courier New"/>
    </w:rPr>
  </w:style>
  <w:style w:type="character" w:customStyle="1" w:styleId="ListLabel1287">
    <w:name w:val="ListLabel 1287"/>
    <w:qFormat/>
    <w:rPr>
      <w:rFonts w:cs="Courier New"/>
    </w:rPr>
  </w:style>
  <w:style w:type="character" w:customStyle="1" w:styleId="ListLabel1288">
    <w:name w:val="ListLabel 1288"/>
    <w:qFormat/>
    <w:rPr>
      <w:rFonts w:cs="Courier New"/>
    </w:rPr>
  </w:style>
  <w:style w:type="character" w:customStyle="1" w:styleId="ListLabel1289">
    <w:name w:val="ListLabel 1289"/>
    <w:qFormat/>
    <w:rPr>
      <w:rFonts w:ascii="Times New Roman" w:hAnsi="Times New Roman"/>
      <w:color w:val="FF0000"/>
    </w:rPr>
  </w:style>
  <w:style w:type="character" w:customStyle="1" w:styleId="ListLabel1290">
    <w:name w:val="ListLabel 1290"/>
    <w:qFormat/>
    <w:rPr>
      <w:rFonts w:cs="Courier New"/>
    </w:rPr>
  </w:style>
  <w:style w:type="character" w:customStyle="1" w:styleId="ListLabel1291">
    <w:name w:val="ListLabel 1291"/>
    <w:qFormat/>
    <w:rPr>
      <w:rFonts w:cs="Courier New"/>
    </w:rPr>
  </w:style>
  <w:style w:type="character" w:customStyle="1" w:styleId="ListLabel1292">
    <w:name w:val="ListLabel 1292"/>
    <w:qFormat/>
    <w:rPr>
      <w:rFonts w:cs="Courier New"/>
    </w:rPr>
  </w:style>
  <w:style w:type="character" w:customStyle="1" w:styleId="ListLabel1293">
    <w:name w:val="ListLabel 1293"/>
    <w:qFormat/>
    <w:rPr>
      <w:rFonts w:ascii="Times New Roman" w:hAnsi="Times New Roman"/>
      <w:color w:val="FF0000"/>
    </w:rPr>
  </w:style>
  <w:style w:type="character" w:customStyle="1" w:styleId="ListLabel1294">
    <w:name w:val="ListLabel 1294"/>
    <w:qFormat/>
    <w:rPr>
      <w:rFonts w:cs="Courier New"/>
    </w:rPr>
  </w:style>
  <w:style w:type="character" w:customStyle="1" w:styleId="ListLabel1295">
    <w:name w:val="ListLabel 1295"/>
    <w:qFormat/>
    <w:rPr>
      <w:rFonts w:cs="Courier New"/>
    </w:rPr>
  </w:style>
  <w:style w:type="character" w:customStyle="1" w:styleId="ListLabel1296">
    <w:name w:val="ListLabel 1296"/>
    <w:qFormat/>
    <w:rPr>
      <w:rFonts w:cs="Courier New"/>
    </w:rPr>
  </w:style>
  <w:style w:type="character" w:customStyle="1" w:styleId="ListLabel1297">
    <w:name w:val="ListLabel 1297"/>
    <w:qFormat/>
    <w:rPr>
      <w:rFonts w:ascii="Times New Roman" w:hAnsi="Times New Roman"/>
      <w:color w:val="FF0000"/>
    </w:rPr>
  </w:style>
  <w:style w:type="character" w:customStyle="1" w:styleId="ListLabel1298">
    <w:name w:val="ListLabel 1298"/>
    <w:qFormat/>
    <w:rPr>
      <w:rFonts w:cs="Courier New"/>
    </w:rPr>
  </w:style>
  <w:style w:type="character" w:customStyle="1" w:styleId="ListLabel1299">
    <w:name w:val="ListLabel 1299"/>
    <w:qFormat/>
    <w:rPr>
      <w:rFonts w:cs="Courier New"/>
    </w:rPr>
  </w:style>
  <w:style w:type="character" w:customStyle="1" w:styleId="ListLabel1300">
    <w:name w:val="ListLabel 1300"/>
    <w:qFormat/>
    <w:rPr>
      <w:rFonts w:cs="Courier New"/>
    </w:rPr>
  </w:style>
  <w:style w:type="character" w:customStyle="1" w:styleId="ListLabel1301">
    <w:name w:val="ListLabel 1301"/>
    <w:qFormat/>
    <w:rPr>
      <w:rFonts w:ascii="Times New Roman" w:hAnsi="Times New Roman"/>
      <w:color w:val="FF0000"/>
    </w:rPr>
  </w:style>
  <w:style w:type="character" w:customStyle="1" w:styleId="ListLabel1302">
    <w:name w:val="ListLabel 1302"/>
    <w:qFormat/>
    <w:rPr>
      <w:rFonts w:cs="Courier New"/>
    </w:rPr>
  </w:style>
  <w:style w:type="character" w:customStyle="1" w:styleId="ListLabel1303">
    <w:name w:val="ListLabel 1303"/>
    <w:qFormat/>
    <w:rPr>
      <w:rFonts w:cs="Courier New"/>
    </w:rPr>
  </w:style>
  <w:style w:type="character" w:customStyle="1" w:styleId="ListLabel1304">
    <w:name w:val="ListLabel 1304"/>
    <w:qFormat/>
    <w:rPr>
      <w:rFonts w:cs="Courier New"/>
    </w:rPr>
  </w:style>
  <w:style w:type="character" w:customStyle="1" w:styleId="ListLabel1305">
    <w:name w:val="ListLabel 1305"/>
    <w:qFormat/>
    <w:rPr>
      <w:rFonts w:ascii="Times New Roman" w:hAnsi="Times New Roman"/>
      <w:color w:val="FF0000"/>
    </w:rPr>
  </w:style>
  <w:style w:type="character" w:customStyle="1" w:styleId="ListLabel1306">
    <w:name w:val="ListLabel 1306"/>
    <w:qFormat/>
    <w:rPr>
      <w:rFonts w:cs="Courier New"/>
    </w:rPr>
  </w:style>
  <w:style w:type="character" w:customStyle="1" w:styleId="ListLabel1307">
    <w:name w:val="ListLabel 1307"/>
    <w:qFormat/>
    <w:rPr>
      <w:rFonts w:cs="Courier New"/>
    </w:rPr>
  </w:style>
  <w:style w:type="character" w:customStyle="1" w:styleId="ListLabel1308">
    <w:name w:val="ListLabel 1308"/>
    <w:qFormat/>
    <w:rPr>
      <w:rFonts w:cs="Courier New"/>
    </w:rPr>
  </w:style>
  <w:style w:type="character" w:customStyle="1" w:styleId="ListLabel1309">
    <w:name w:val="ListLabel 1309"/>
    <w:qFormat/>
    <w:rPr>
      <w:rFonts w:ascii="Times New Roman" w:hAnsi="Times New Roman"/>
      <w:color w:val="FF0000"/>
      <w:sz w:val="24"/>
    </w:rPr>
  </w:style>
  <w:style w:type="character" w:customStyle="1" w:styleId="ListLabel1310">
    <w:name w:val="ListLabel 1310"/>
    <w:qFormat/>
    <w:rPr>
      <w:rFonts w:cs="Courier New"/>
    </w:rPr>
  </w:style>
  <w:style w:type="character" w:customStyle="1" w:styleId="ListLabel1311">
    <w:name w:val="ListLabel 1311"/>
    <w:qFormat/>
    <w:rPr>
      <w:rFonts w:cs="Courier New"/>
    </w:rPr>
  </w:style>
  <w:style w:type="character" w:customStyle="1" w:styleId="ListLabel1312">
    <w:name w:val="ListLabel 1312"/>
    <w:qFormat/>
    <w:rPr>
      <w:rFonts w:cs="Courier New"/>
    </w:rPr>
  </w:style>
  <w:style w:type="character" w:customStyle="1" w:styleId="ListLabel1313">
    <w:name w:val="ListLabel 1313"/>
    <w:qFormat/>
    <w:rPr>
      <w:rFonts w:ascii="Times New Roman" w:hAnsi="Times New Roman"/>
      <w:color w:val="FF0000"/>
    </w:rPr>
  </w:style>
  <w:style w:type="character" w:customStyle="1" w:styleId="ListLabel1314">
    <w:name w:val="ListLabel 1314"/>
    <w:qFormat/>
    <w:rPr>
      <w:rFonts w:cs="Courier New"/>
    </w:rPr>
  </w:style>
  <w:style w:type="character" w:customStyle="1" w:styleId="ListLabel1315">
    <w:name w:val="ListLabel 1315"/>
    <w:qFormat/>
    <w:rPr>
      <w:rFonts w:cs="Courier New"/>
    </w:rPr>
  </w:style>
  <w:style w:type="character" w:customStyle="1" w:styleId="ListLabel1316">
    <w:name w:val="ListLabel 1316"/>
    <w:qFormat/>
    <w:rPr>
      <w:rFonts w:cs="Courier New"/>
    </w:rPr>
  </w:style>
  <w:style w:type="character" w:customStyle="1" w:styleId="a9">
    <w:name w:val="Посещённая гиперссылка"/>
    <w:rPr>
      <w:color w:val="800000"/>
      <w:u w:val="single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e">
    <w:name w:val="index heading"/>
    <w:basedOn w:val="a"/>
    <w:qFormat/>
    <w:pPr>
      <w:suppressLineNumbers/>
    </w:pPr>
    <w:rPr>
      <w:rFonts w:cs="Arial"/>
    </w:rPr>
  </w:style>
  <w:style w:type="paragraph" w:styleId="af">
    <w:name w:val="Title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0">
    <w:name w:val="Normal (Web)"/>
    <w:basedOn w:val="a"/>
    <w:uiPriority w:val="99"/>
    <w:unhideWhenUsed/>
    <w:qFormat/>
    <w:rsid w:val="00BA1A0C"/>
    <w:pPr>
      <w:spacing w:beforeAutospacing="1" w:afterAutospacing="1"/>
    </w:pPr>
    <w:rPr>
      <w:rFonts w:ascii="Times New Roman" w:eastAsia="Times New Roman" w:hAnsi="Times New Roman"/>
      <w:lang w:eastAsia="ru-RU"/>
    </w:rPr>
  </w:style>
  <w:style w:type="paragraph" w:customStyle="1" w:styleId="11">
    <w:name w:val="Абзац списка1"/>
    <w:basedOn w:val="a"/>
    <w:qFormat/>
    <w:rsid w:val="00B45424"/>
    <w:pPr>
      <w:spacing w:after="200" w:line="276" w:lineRule="auto"/>
      <w:ind w:left="720"/>
    </w:pPr>
    <w:rPr>
      <w:rFonts w:ascii="Calibri" w:eastAsia="Times New Roman" w:hAnsi="Calibri" w:cs="Calibri"/>
      <w:color w:val="00000A"/>
      <w:kern w:val="0"/>
      <w:sz w:val="22"/>
      <w:szCs w:val="22"/>
    </w:rPr>
  </w:style>
  <w:style w:type="paragraph" w:styleId="af1">
    <w:name w:val="footer"/>
    <w:basedOn w:val="a"/>
    <w:uiPriority w:val="99"/>
    <w:unhideWhenUsed/>
    <w:rsid w:val="00BA1A0C"/>
    <w:pPr>
      <w:tabs>
        <w:tab w:val="center" w:pos="4677"/>
        <w:tab w:val="right" w:pos="9355"/>
      </w:tabs>
    </w:pPr>
  </w:style>
  <w:style w:type="paragraph" w:styleId="af2">
    <w:name w:val="Balloon Text"/>
    <w:basedOn w:val="a"/>
    <w:uiPriority w:val="99"/>
    <w:semiHidden/>
    <w:unhideWhenUsed/>
    <w:qFormat/>
    <w:rsid w:val="00BA1A0C"/>
    <w:rPr>
      <w:rFonts w:ascii="Tahoma" w:hAnsi="Tahoma" w:cs="Tahoma"/>
      <w:sz w:val="16"/>
      <w:szCs w:val="16"/>
    </w:rPr>
  </w:style>
  <w:style w:type="paragraph" w:styleId="af3">
    <w:name w:val="header"/>
    <w:basedOn w:val="a"/>
    <w:uiPriority w:val="99"/>
    <w:unhideWhenUsed/>
    <w:rsid w:val="00325B45"/>
    <w:pPr>
      <w:tabs>
        <w:tab w:val="center" w:pos="4677"/>
        <w:tab w:val="right" w:pos="9355"/>
      </w:tabs>
    </w:pPr>
  </w:style>
  <w:style w:type="paragraph" w:customStyle="1" w:styleId="BodyText22">
    <w:name w:val="Body Text 22"/>
    <w:basedOn w:val="a"/>
    <w:qFormat/>
    <w:rsid w:val="00325B45"/>
    <w:pPr>
      <w:widowControl w:val="0"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4407"/>
        <w:tab w:val="left" w:pos="5314"/>
        <w:tab w:val="left" w:pos="6221"/>
        <w:tab w:val="left" w:pos="7128"/>
        <w:tab w:val="left" w:pos="8035"/>
        <w:tab w:val="left" w:pos="8943"/>
      </w:tabs>
    </w:pPr>
    <w:rPr>
      <w:rFonts w:ascii="Times New Roman" w:eastAsia="Times New Roman" w:hAnsi="Times New Roman"/>
      <w:spacing w:val="-3"/>
      <w:sz w:val="16"/>
      <w:szCs w:val="20"/>
      <w:lang w:eastAsia="ru-RU"/>
    </w:rPr>
  </w:style>
  <w:style w:type="paragraph" w:customStyle="1" w:styleId="12">
    <w:name w:val="Обычный1"/>
    <w:qFormat/>
    <w:rsid w:val="00915401"/>
    <w:pPr>
      <w:spacing w:before="100" w:after="100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paragraph" w:styleId="af4">
    <w:name w:val="No Spacing"/>
    <w:uiPriority w:val="1"/>
    <w:qFormat/>
    <w:rsid w:val="00935A05"/>
    <w:rPr>
      <w:rFonts w:ascii="Calibri" w:eastAsia="Calibri" w:hAnsi="Calibri"/>
      <w:color w:val="00000A"/>
      <w:sz w:val="24"/>
    </w:rPr>
  </w:style>
  <w:style w:type="paragraph" w:styleId="af5">
    <w:name w:val="Body Text Indent"/>
    <w:basedOn w:val="a"/>
    <w:rsid w:val="00D7782E"/>
    <w:pPr>
      <w:ind w:firstLine="680"/>
    </w:pPr>
    <w:rPr>
      <w:rFonts w:ascii="Times New Roman" w:eastAsia="Times New Roman" w:hAnsi="Times New Roman"/>
      <w:color w:val="00000A"/>
      <w:sz w:val="32"/>
      <w:szCs w:val="20"/>
      <w:shd w:val="clear" w:color="auto" w:fill="FFFFFF"/>
      <w:lang w:eastAsia="zh-CN"/>
    </w:rPr>
  </w:style>
  <w:style w:type="paragraph" w:customStyle="1" w:styleId="af6">
    <w:name w:val="Содержимое таблицы"/>
    <w:basedOn w:val="Standard"/>
    <w:qFormat/>
    <w:rsid w:val="00CA6902"/>
    <w:pPr>
      <w:widowControl w:val="0"/>
      <w:suppressLineNumbers/>
      <w:suppressAutoHyphens/>
      <w:textAlignment w:val="baseline"/>
    </w:pPr>
    <w:rPr>
      <w:rFonts w:ascii="Times New Roman" w:eastAsia="Andale Sans UI" w:hAnsi="Times New Roman" w:cs="Tahoma"/>
      <w:kern w:val="2"/>
      <w:szCs w:val="24"/>
    </w:rPr>
  </w:style>
  <w:style w:type="paragraph" w:customStyle="1" w:styleId="af7">
    <w:name w:val="Объект со стрелкой"/>
    <w:basedOn w:val="a"/>
    <w:qFormat/>
  </w:style>
  <w:style w:type="paragraph" w:customStyle="1" w:styleId="af8">
    <w:name w:val="Объект с тенью"/>
    <w:basedOn w:val="a"/>
    <w:qFormat/>
  </w:style>
  <w:style w:type="paragraph" w:customStyle="1" w:styleId="af9">
    <w:name w:val="Объект без заливки"/>
    <w:basedOn w:val="a"/>
    <w:qFormat/>
  </w:style>
  <w:style w:type="paragraph" w:customStyle="1" w:styleId="afa">
    <w:name w:val="Объект без заливки и линий"/>
    <w:basedOn w:val="a"/>
    <w:qFormat/>
  </w:style>
  <w:style w:type="paragraph" w:customStyle="1" w:styleId="afb">
    <w:name w:val="Выравнивание текста по ширине"/>
    <w:basedOn w:val="a"/>
    <w:qFormat/>
  </w:style>
  <w:style w:type="paragraph" w:customStyle="1" w:styleId="13">
    <w:name w:val="Название 1"/>
    <w:basedOn w:val="a"/>
    <w:qFormat/>
    <w:pPr>
      <w:jc w:val="center"/>
    </w:pPr>
  </w:style>
  <w:style w:type="paragraph" w:customStyle="1" w:styleId="21">
    <w:name w:val="Название 2"/>
    <w:basedOn w:val="a"/>
    <w:qFormat/>
    <w:pPr>
      <w:spacing w:before="57" w:after="57"/>
      <w:ind w:right="113"/>
      <w:jc w:val="center"/>
    </w:pPr>
  </w:style>
  <w:style w:type="paragraph" w:customStyle="1" w:styleId="afc">
    <w:name w:val="Размерная линия"/>
    <w:basedOn w:val="a"/>
    <w:qFormat/>
  </w:style>
  <w:style w:type="paragraph" w:customStyle="1" w:styleId="LTGliederung1">
    <w:name w:val="Обычный~LT~Gliederung 1"/>
    <w:qFormat/>
    <w:pPr>
      <w:spacing w:before="283"/>
    </w:pPr>
    <w:rPr>
      <w:rFonts w:ascii="Arial" w:eastAsia="Tahoma" w:hAnsi="Arial" w:cs="Liberation Sans"/>
      <w:color w:val="000000"/>
      <w:kern w:val="2"/>
      <w:sz w:val="63"/>
      <w:szCs w:val="24"/>
    </w:rPr>
  </w:style>
  <w:style w:type="paragraph" w:customStyle="1" w:styleId="LTGliederung2">
    <w:name w:val="Обычный~LT~Gliederung 2"/>
    <w:basedOn w:val="LTGliederung1"/>
    <w:qFormat/>
    <w:pPr>
      <w:spacing w:before="227"/>
    </w:pPr>
    <w:rPr>
      <w:sz w:val="56"/>
    </w:rPr>
  </w:style>
  <w:style w:type="paragraph" w:customStyle="1" w:styleId="LTGliederung3">
    <w:name w:val="Обычный~LT~Gliederung 3"/>
    <w:basedOn w:val="LTGliederung2"/>
    <w:qFormat/>
    <w:pPr>
      <w:spacing w:before="170"/>
    </w:pPr>
    <w:rPr>
      <w:sz w:val="48"/>
    </w:rPr>
  </w:style>
  <w:style w:type="paragraph" w:customStyle="1" w:styleId="LTGliederung4">
    <w:name w:val="Обычный~LT~Gliederung 4"/>
    <w:basedOn w:val="LTGliederung3"/>
    <w:qFormat/>
    <w:pPr>
      <w:spacing w:before="113"/>
    </w:pPr>
    <w:rPr>
      <w:sz w:val="40"/>
    </w:rPr>
  </w:style>
  <w:style w:type="paragraph" w:customStyle="1" w:styleId="LTGliederung5">
    <w:name w:val="Обычный~LT~Gliederung 5"/>
    <w:basedOn w:val="LTGliederung4"/>
    <w:qFormat/>
    <w:pPr>
      <w:spacing w:before="57"/>
    </w:pPr>
  </w:style>
  <w:style w:type="paragraph" w:customStyle="1" w:styleId="LTGliederung6">
    <w:name w:val="Обычный~LT~Gliederung 6"/>
    <w:basedOn w:val="LTGliederung5"/>
    <w:qFormat/>
  </w:style>
  <w:style w:type="paragraph" w:customStyle="1" w:styleId="LTGliederung7">
    <w:name w:val="Обычный~LT~Gliederung 7"/>
    <w:basedOn w:val="LTGliederung6"/>
    <w:qFormat/>
  </w:style>
  <w:style w:type="paragraph" w:customStyle="1" w:styleId="LTGliederung8">
    <w:name w:val="Обычный~LT~Gliederung 8"/>
    <w:basedOn w:val="LTGliederung7"/>
    <w:qFormat/>
  </w:style>
  <w:style w:type="paragraph" w:customStyle="1" w:styleId="LTGliederung9">
    <w:name w:val="Обычный~LT~Gliederung 9"/>
    <w:basedOn w:val="LTGliederung8"/>
    <w:qFormat/>
  </w:style>
  <w:style w:type="paragraph" w:customStyle="1" w:styleId="LTTitel">
    <w:name w:val="Обычный~LT~Titel"/>
    <w:qFormat/>
    <w:pPr>
      <w:jc w:val="center"/>
    </w:pPr>
    <w:rPr>
      <w:rFonts w:ascii="Arial" w:eastAsia="Tahoma" w:hAnsi="Arial" w:cs="Liberation Sans"/>
      <w:color w:val="000000"/>
      <w:kern w:val="2"/>
      <w:sz w:val="88"/>
      <w:szCs w:val="24"/>
    </w:rPr>
  </w:style>
  <w:style w:type="paragraph" w:customStyle="1" w:styleId="LTUntertitel">
    <w:name w:val="Обычный~LT~Untertitel"/>
    <w:qFormat/>
    <w:pPr>
      <w:jc w:val="center"/>
    </w:pPr>
    <w:rPr>
      <w:rFonts w:ascii="Arial" w:eastAsia="Tahoma" w:hAnsi="Arial" w:cs="Liberation Sans"/>
      <w:color w:val="000000"/>
      <w:kern w:val="2"/>
      <w:sz w:val="64"/>
      <w:szCs w:val="24"/>
    </w:rPr>
  </w:style>
  <w:style w:type="paragraph" w:customStyle="1" w:styleId="LTNotizen">
    <w:name w:val="Обычный~LT~Notizen"/>
    <w:qFormat/>
    <w:pPr>
      <w:ind w:left="340" w:hanging="340"/>
    </w:pPr>
    <w:rPr>
      <w:rFonts w:ascii="Arial" w:eastAsia="Tahoma" w:hAnsi="Arial" w:cs="Liberation Sans"/>
      <w:color w:val="000000"/>
      <w:kern w:val="2"/>
      <w:sz w:val="40"/>
      <w:szCs w:val="24"/>
    </w:rPr>
  </w:style>
  <w:style w:type="paragraph" w:customStyle="1" w:styleId="LTHintergrundobjekte">
    <w:name w:val="Обычный~LT~Hintergrundobjekte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LTHintergrund">
    <w:name w:val="Обычный~LT~Hintergrund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color w:val="000000"/>
      <w:kern w:val="2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d">
    <w:name w:val="Объекты фона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afe">
    <w:name w:val="Фон"/>
    <w:qFormat/>
    <w:rPr>
      <w:rFonts w:ascii="Liberation Serif" w:eastAsia="Tahoma" w:hAnsi="Liberation Serif" w:cs="Liberation Sans"/>
      <w:color w:val="00000A"/>
      <w:kern w:val="2"/>
      <w:sz w:val="24"/>
      <w:szCs w:val="24"/>
    </w:rPr>
  </w:style>
  <w:style w:type="paragraph" w:customStyle="1" w:styleId="aff">
    <w:name w:val="Примечания"/>
    <w:qFormat/>
    <w:pPr>
      <w:ind w:left="340" w:hanging="340"/>
    </w:pPr>
    <w:rPr>
      <w:rFonts w:ascii="Arial" w:eastAsia="Tahoma" w:hAnsi="Arial" w:cs="Liberation Sans"/>
      <w:color w:val="000000"/>
      <w:kern w:val="2"/>
      <w:sz w:val="40"/>
      <w:szCs w:val="24"/>
    </w:rPr>
  </w:style>
  <w:style w:type="paragraph" w:customStyle="1" w:styleId="14">
    <w:name w:val="Структура 1"/>
    <w:qFormat/>
    <w:pPr>
      <w:spacing w:before="283"/>
    </w:pPr>
    <w:rPr>
      <w:rFonts w:ascii="Arial" w:eastAsia="Tahoma" w:hAnsi="Arial" w:cs="Liberation Sans"/>
      <w:color w:val="000000"/>
      <w:kern w:val="2"/>
      <w:sz w:val="63"/>
      <w:szCs w:val="24"/>
    </w:rPr>
  </w:style>
  <w:style w:type="paragraph" w:customStyle="1" w:styleId="22">
    <w:name w:val="Структура 2"/>
    <w:basedOn w:val="14"/>
    <w:qFormat/>
    <w:pPr>
      <w:spacing w:before="227"/>
    </w:pPr>
    <w:rPr>
      <w:sz w:val="56"/>
    </w:rPr>
  </w:style>
  <w:style w:type="paragraph" w:customStyle="1" w:styleId="3">
    <w:name w:val="Структура 3"/>
    <w:basedOn w:val="22"/>
    <w:qFormat/>
    <w:pPr>
      <w:spacing w:before="170"/>
    </w:pPr>
    <w:rPr>
      <w:sz w:val="48"/>
    </w:rPr>
  </w:style>
  <w:style w:type="paragraph" w:customStyle="1" w:styleId="4">
    <w:name w:val="Структура 4"/>
    <w:basedOn w:val="3"/>
    <w:qFormat/>
    <w:pPr>
      <w:spacing w:before="113"/>
    </w:pPr>
    <w:rPr>
      <w:sz w:val="40"/>
    </w:rPr>
  </w:style>
  <w:style w:type="paragraph" w:customStyle="1" w:styleId="5">
    <w:name w:val="Структура 5"/>
    <w:basedOn w:val="4"/>
    <w:qFormat/>
    <w:pPr>
      <w:spacing w:before="57"/>
    </w:pPr>
  </w:style>
  <w:style w:type="paragraph" w:customStyle="1" w:styleId="6">
    <w:name w:val="Структура 6"/>
    <w:basedOn w:val="5"/>
    <w:qFormat/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aff0">
    <w:name w:val="Заголовок таблицы"/>
    <w:basedOn w:val="af6"/>
    <w:qFormat/>
    <w:pPr>
      <w:jc w:val="center"/>
    </w:pPr>
    <w:rPr>
      <w:b/>
      <w:bCs/>
    </w:rPr>
  </w:style>
  <w:style w:type="paragraph" w:customStyle="1" w:styleId="aff1">
    <w:name w:val="Содержимое врезки"/>
    <w:basedOn w:val="a"/>
    <w:qFormat/>
  </w:style>
  <w:style w:type="paragraph" w:customStyle="1" w:styleId="Standard">
    <w:name w:val="Standard"/>
    <w:qFormat/>
    <w:rPr>
      <w:rFonts w:ascii="Calibri" w:eastAsia="Calibri" w:hAnsi="Calibri"/>
      <w:color w:val="00000A"/>
      <w:sz w:val="24"/>
    </w:rPr>
  </w:style>
  <w:style w:type="table" w:styleId="aff2">
    <w:name w:val="Table Grid"/>
    <w:basedOn w:val="a1"/>
    <w:uiPriority w:val="59"/>
    <w:rsid w:val="00336E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fontTable" Target="fontTable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hyperlink" Target="http://www.garant.ru/products/ipo/prime/doc/71559010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hyperlink" Target="http://sambo-federation.spb.ru/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hyperlink" Target="http://www.minsport.gov.ru/documents/orders/3004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432BE-9EA7-4C4B-B91B-E3FD201D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51</Pages>
  <Words>10390</Words>
  <Characters>59229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КОРПК КОРПК</cp:lastModifiedBy>
  <cp:revision>4</cp:revision>
  <cp:lastPrinted>2018-01-18T09:39:00Z</cp:lastPrinted>
  <dcterms:created xsi:type="dcterms:W3CDTF">2018-09-25T04:28:00Z</dcterms:created>
  <dcterms:modified xsi:type="dcterms:W3CDTF">2018-10-19T11:18:00Z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Toshiba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