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6" w:rsidRPr="00C029BF" w:rsidRDefault="00AF7186" w:rsidP="00C029BF">
      <w:pPr>
        <w:pStyle w:val="a3"/>
        <w:spacing w:line="240" w:lineRule="auto"/>
        <w:jc w:val="center"/>
        <w:rPr>
          <w:b/>
          <w:sz w:val="24"/>
        </w:rPr>
      </w:pPr>
      <w:r w:rsidRPr="00C029BF">
        <w:rPr>
          <w:b/>
          <w:sz w:val="24"/>
        </w:rPr>
        <w:t>Информация о планируемых мероприятиях по предотвращению распространения и уничтожению (ликвидации) борщевика Сосновского на территории Кудымкарского муниципального района на 2019 – 2021 годы</w:t>
      </w:r>
    </w:p>
    <w:tbl>
      <w:tblPr>
        <w:tblW w:w="5559" w:type="pct"/>
        <w:tblInd w:w="-743" w:type="dxa"/>
        <w:tblLayout w:type="fixed"/>
        <w:tblLook w:val="04A0"/>
      </w:tblPr>
      <w:tblGrid>
        <w:gridCol w:w="492"/>
        <w:gridCol w:w="1216"/>
        <w:gridCol w:w="888"/>
        <w:gridCol w:w="852"/>
        <w:gridCol w:w="681"/>
        <w:gridCol w:w="1003"/>
        <w:gridCol w:w="990"/>
        <w:gridCol w:w="848"/>
        <w:gridCol w:w="691"/>
        <w:gridCol w:w="1016"/>
        <w:gridCol w:w="1000"/>
        <w:gridCol w:w="990"/>
        <w:gridCol w:w="681"/>
        <w:gridCol w:w="832"/>
        <w:gridCol w:w="875"/>
        <w:gridCol w:w="1407"/>
        <w:gridCol w:w="1979"/>
      </w:tblGrid>
      <w:tr w:rsidR="00AF7186" w:rsidRPr="00AF7186" w:rsidTr="00AF7186">
        <w:trPr>
          <w:trHeight w:val="1215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18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Объем работ,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га</w:t>
            </w:r>
            <w:proofErr w:type="gramEnd"/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Сроки выполнения мероприятия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Результаты проведения мероприятия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Ответственные за проведение мероприятия</w:t>
            </w:r>
          </w:p>
        </w:tc>
      </w:tr>
      <w:tr w:rsidR="00AF7186" w:rsidRPr="00AF7186" w:rsidTr="00AF7186">
        <w:trPr>
          <w:trHeight w:val="315"/>
        </w:trPr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10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10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7186" w:rsidRPr="00AF7186" w:rsidTr="00AF7186">
        <w:trPr>
          <w:trHeight w:val="4102"/>
        </w:trPr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сельскохозяйственного назначения, 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населенных пунктов,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лесного фонда, прилегающих к сельскохозяйственным угодьям, населенным пунктам, дорогам,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земельных участках, занятых автомобильными дорогами регионального и межмуниципального значения,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сельскохозяйственного назначения, 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населенных пунктов,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лесного фонда, прилегающих к сельскохозяйственным угодьям, населенным пунктам, дорогам,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земельных участках, занятых автомобильными дорогами регионального и межмуниципального значения,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сельскохозяйственного назначения, 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населенных пунктов,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землях лесного фонда, прилегающих к сельскохозяйственным угодьям, населенным пунктам, дорогам,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земельных участках, занятых автомобильными дорогами регионального и межмуниципального значения,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7186" w:rsidTr="00AF7186">
        <w:trPr>
          <w:trHeight w:val="31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546CD3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C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Default="00AF7186" w:rsidP="00B000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AF7186" w:rsidTr="00AF7186">
        <w:trPr>
          <w:trHeight w:val="31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Обследование территорий, засоренных борщевиком Сосновского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15955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1000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3382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248 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984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479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Апрель-октябрь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9F077D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7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Составление сводной информации о распространении борщевика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Комитет по управлению муниципальным имуществом администрации Кудымкарского муниципального района;</w:t>
            </w:r>
          </w:p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Филиал </w:t>
            </w:r>
            <w:proofErr w:type="spell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ФГБУ</w:t>
            </w:r>
            <w:proofErr w:type="spell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«Российский сельскохозяйственный центр» по Пермскому краю (по согласованию);</w:t>
            </w:r>
          </w:p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</w:t>
            </w: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равообладатели земельных участков; территориальные отделы администрации Кудымкарского муниципального района;</w:t>
            </w:r>
          </w:p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Отдел по содействию развития сельскохозяйственного производства администрации Кудымкарского муниципального района;</w:t>
            </w:r>
          </w:p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МКУ</w:t>
            </w:r>
            <w:proofErr w:type="spell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«Управление капитального строительства Кудымкарского муниципального района» </w:t>
            </w:r>
          </w:p>
        </w:tc>
      </w:tr>
      <w:tr w:rsidR="00AF7186" w:rsidRPr="00AF7186" w:rsidTr="00AF7186">
        <w:trPr>
          <w:trHeight w:val="31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Информационная (разъяснительная) работа с населением о необходимых мерах по борьбе с борщевиком Сосновского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 с марта по сентябрь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Размещение информации на официальном сайте администрации Кудымкарского муниципального района, опубликование в газете «Иньвенский край»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Отдел по содействию развития сельскохозяйственного производства администрации Кудымкарского муниципального района</w:t>
            </w:r>
          </w:p>
        </w:tc>
      </w:tr>
      <w:tr w:rsidR="00AF7186" w:rsidRPr="00AF7186" w:rsidTr="00AF7186">
        <w:trPr>
          <w:trHeight w:val="31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 с мая по октябрь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Регулярное многократное (не менее 3 раз в месяц) скашивание надземной зеленой массы до цветения в целях истощения растений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Сервисные центры администрации Кудымкарского муниципального района;</w:t>
            </w:r>
          </w:p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правообладатели земельных участков;</w:t>
            </w:r>
          </w:p>
          <w:p w:rsidR="00AF7186" w:rsidRPr="00AF7186" w:rsidRDefault="00AF7186" w:rsidP="00AF71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МКУ</w:t>
            </w:r>
            <w:proofErr w:type="spellEnd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«Управление капитального строительства Кудымкарского муниципального района»</w:t>
            </w:r>
          </w:p>
        </w:tc>
      </w:tr>
      <w:tr w:rsidR="00AF7186" w:rsidRPr="00AF7186" w:rsidTr="00AF7186">
        <w:trPr>
          <w:trHeight w:val="31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9134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Представление информации в </w:t>
            </w: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Министерство сельского хозяйства и продовольствия Пермского края, в  администрацию Кудымкарского муниципального района</w:t>
            </w:r>
            <w:r w:rsidR="009134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 ходе реализации мероприятий </w:t>
            </w:r>
            <w:r w:rsidR="009134E8"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 предотвращению распространения и уничтожению борщевика Сосновского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Ежегодно, за первое </w:t>
            </w: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полугодие в срок до 01 августа текущего года, за год – в срок до 20 января года, следующего за </w:t>
            </w:r>
            <w:proofErr w:type="gramStart"/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Составление и представление сводной </w:t>
            </w: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информации о ходе выполнения мероприятий по предотвращению распространения и уничтожению борщевика Сосновского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6" w:rsidRPr="00AF7186" w:rsidRDefault="00AF7186" w:rsidP="00B000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Отдел по содействию развития сельскохозяйственного </w:t>
            </w:r>
            <w:r w:rsidRPr="00AF71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производства администрации Кудымкарского муниципального района</w:t>
            </w:r>
          </w:p>
        </w:tc>
      </w:tr>
    </w:tbl>
    <w:p w:rsidR="007F46DC" w:rsidRDefault="009134E8" w:rsidP="007F46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Примечание: наряду с механическим </w:t>
      </w:r>
      <w:r w:rsidR="00A416E3">
        <w:rPr>
          <w:rFonts w:ascii="Times New Roman" w:hAnsi="Times New Roman" w:cs="Times New Roman"/>
          <w:sz w:val="16"/>
          <w:szCs w:val="16"/>
        </w:rPr>
        <w:t>методом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F46DC">
        <w:rPr>
          <w:rFonts w:ascii="Times New Roman" w:hAnsi="Times New Roman" w:cs="Times New Roman"/>
          <w:sz w:val="16"/>
          <w:szCs w:val="16"/>
        </w:rPr>
        <w:t xml:space="preserve">борьбы с сорным растением </w:t>
      </w:r>
      <w:r w:rsidR="00A416E3">
        <w:rPr>
          <w:rFonts w:ascii="Times New Roman" w:hAnsi="Times New Roman" w:cs="Times New Roman"/>
          <w:sz w:val="16"/>
          <w:szCs w:val="16"/>
        </w:rPr>
        <w:t>существуют</w:t>
      </w:r>
      <w:r w:rsidR="007F46DC">
        <w:rPr>
          <w:rFonts w:ascii="Times New Roman" w:hAnsi="Times New Roman" w:cs="Times New Roman"/>
          <w:sz w:val="16"/>
          <w:szCs w:val="16"/>
        </w:rPr>
        <w:t>:</w:t>
      </w:r>
    </w:p>
    <w:p w:rsidR="007F46DC" w:rsidRDefault="00A416E3" w:rsidP="007F46D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46DC">
        <w:rPr>
          <w:rFonts w:ascii="Times New Roman" w:hAnsi="Times New Roman" w:cs="Times New Roman"/>
          <w:sz w:val="16"/>
          <w:szCs w:val="16"/>
        </w:rPr>
        <w:t xml:space="preserve"> агротехнический </w:t>
      </w:r>
      <w:r w:rsidR="007F46DC" w:rsidRPr="007F46DC">
        <w:rPr>
          <w:rFonts w:ascii="Times New Roman" w:hAnsi="Times New Roman" w:cs="Times New Roman"/>
          <w:sz w:val="16"/>
          <w:szCs w:val="16"/>
        </w:rPr>
        <w:t xml:space="preserve"> метод -  </w:t>
      </w:r>
      <w:r w:rsidRPr="007F46DC">
        <w:rPr>
          <w:rFonts w:ascii="Times New Roman" w:hAnsi="Times New Roman" w:cs="Times New Roman"/>
          <w:sz w:val="16"/>
          <w:szCs w:val="16"/>
        </w:rPr>
        <w:t>вспашка засоренного сорным растением участка,</w:t>
      </w:r>
      <w:r w:rsidR="007F46DC" w:rsidRPr="007F46DC">
        <w:rPr>
          <w:rFonts w:ascii="Times New Roman" w:hAnsi="Times New Roman" w:cs="Times New Roman"/>
          <w:sz w:val="16"/>
          <w:szCs w:val="16"/>
        </w:rPr>
        <w:t xml:space="preserve"> </w:t>
      </w:r>
      <w:r w:rsidRPr="007F46DC">
        <w:rPr>
          <w:rFonts w:ascii="Times New Roman" w:hAnsi="Times New Roman" w:cs="Times New Roman"/>
          <w:sz w:val="16"/>
          <w:szCs w:val="16"/>
        </w:rPr>
        <w:t xml:space="preserve"> замещающи</w:t>
      </w:r>
      <w:r w:rsidR="00C029BF">
        <w:rPr>
          <w:rFonts w:ascii="Times New Roman" w:hAnsi="Times New Roman" w:cs="Times New Roman"/>
          <w:sz w:val="16"/>
          <w:szCs w:val="16"/>
        </w:rPr>
        <w:t>е</w:t>
      </w:r>
      <w:r w:rsidRPr="007F46DC">
        <w:rPr>
          <w:rFonts w:ascii="Times New Roman" w:hAnsi="Times New Roman" w:cs="Times New Roman"/>
          <w:sz w:val="16"/>
          <w:szCs w:val="16"/>
        </w:rPr>
        <w:t xml:space="preserve"> посадк</w:t>
      </w:r>
      <w:r w:rsidR="00C029BF">
        <w:rPr>
          <w:rFonts w:ascii="Times New Roman" w:hAnsi="Times New Roman" w:cs="Times New Roman"/>
          <w:sz w:val="16"/>
          <w:szCs w:val="16"/>
        </w:rPr>
        <w:t>и</w:t>
      </w:r>
      <w:r w:rsidR="007F46DC">
        <w:rPr>
          <w:rFonts w:ascii="Times New Roman" w:hAnsi="Times New Roman" w:cs="Times New Roman"/>
          <w:sz w:val="16"/>
          <w:szCs w:val="16"/>
        </w:rPr>
        <w:t>;</w:t>
      </w:r>
    </w:p>
    <w:p w:rsidR="000F5A24" w:rsidRDefault="00A416E3" w:rsidP="007F46D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46DC">
        <w:rPr>
          <w:rFonts w:ascii="Times New Roman" w:hAnsi="Times New Roman" w:cs="Times New Roman"/>
          <w:sz w:val="16"/>
          <w:szCs w:val="16"/>
        </w:rPr>
        <w:t xml:space="preserve"> химический </w:t>
      </w:r>
      <w:r w:rsidR="007F46DC" w:rsidRPr="007F46DC">
        <w:rPr>
          <w:rFonts w:ascii="Times New Roman" w:hAnsi="Times New Roman" w:cs="Times New Roman"/>
          <w:sz w:val="16"/>
          <w:szCs w:val="16"/>
        </w:rPr>
        <w:t xml:space="preserve"> метод -</w:t>
      </w:r>
      <w:r w:rsidR="00255DDD">
        <w:rPr>
          <w:rFonts w:ascii="Times New Roman" w:hAnsi="Times New Roman" w:cs="Times New Roman"/>
          <w:sz w:val="16"/>
          <w:szCs w:val="16"/>
        </w:rPr>
        <w:t xml:space="preserve"> </w:t>
      </w:r>
      <w:r w:rsidRPr="007F46DC">
        <w:rPr>
          <w:rFonts w:ascii="Times New Roman" w:hAnsi="Times New Roman" w:cs="Times New Roman"/>
          <w:sz w:val="16"/>
          <w:szCs w:val="16"/>
        </w:rPr>
        <w:t>обработка гербицидами, разрешенными к применению на территории Российской Федерации.</w:t>
      </w:r>
      <w:r w:rsidR="007F46DC" w:rsidRPr="007F46DC">
        <w:rPr>
          <w:rFonts w:ascii="Times New Roman" w:hAnsi="Times New Roman" w:cs="Times New Roman"/>
          <w:sz w:val="16"/>
          <w:szCs w:val="16"/>
        </w:rPr>
        <w:t xml:space="preserve"> </w:t>
      </w:r>
      <w:r w:rsidRPr="007F46D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029BF" w:rsidRPr="00C029BF" w:rsidRDefault="00C029BF" w:rsidP="00C029BF">
      <w:pPr>
        <w:spacing w:after="0"/>
        <w:ind w:firstLine="360"/>
        <w:rPr>
          <w:rFonts w:ascii="Times New Roman" w:hAnsi="Times New Roman" w:cs="Times New Roman"/>
          <w:sz w:val="16"/>
          <w:szCs w:val="16"/>
        </w:rPr>
      </w:pPr>
      <w:r w:rsidRPr="00C029BF">
        <w:rPr>
          <w:rFonts w:ascii="Times New Roman" w:hAnsi="Times New Roman" w:cs="Times New Roman"/>
          <w:sz w:val="16"/>
          <w:szCs w:val="16"/>
        </w:rPr>
        <w:t>Искоренение борщевика любым из описанных способов требует проведения контроля результатов их применения и проведения повторных мероприятий.  Минимальный срок, на протяжении которого необходим регулярный контроль территории, освобожденной от борщевик</w:t>
      </w:r>
      <w:proofErr w:type="gramStart"/>
      <w:r w:rsidRPr="00C029BF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C029BF">
        <w:rPr>
          <w:rFonts w:ascii="Times New Roman" w:hAnsi="Times New Roman" w:cs="Times New Roman"/>
          <w:sz w:val="16"/>
          <w:szCs w:val="16"/>
        </w:rPr>
        <w:t xml:space="preserve"> три года. </w:t>
      </w:r>
    </w:p>
    <w:p w:rsidR="007F46DC" w:rsidRPr="007F46DC" w:rsidRDefault="007F46DC" w:rsidP="007F46DC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sectPr w:rsidR="007F46DC" w:rsidRPr="007F46DC" w:rsidSect="00AF7186">
      <w:pgSz w:w="16840" w:h="11907" w:orient="landscape" w:code="9"/>
      <w:pgMar w:top="1135" w:right="1134" w:bottom="851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B84"/>
    <w:multiLevelType w:val="hybridMultilevel"/>
    <w:tmpl w:val="7B0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186"/>
    <w:rsid w:val="000F5A24"/>
    <w:rsid w:val="00255DDD"/>
    <w:rsid w:val="007F46DC"/>
    <w:rsid w:val="009134E8"/>
    <w:rsid w:val="00A416E3"/>
    <w:rsid w:val="00A6007A"/>
    <w:rsid w:val="00AF7186"/>
    <w:rsid w:val="00C029BF"/>
    <w:rsid w:val="00C40221"/>
    <w:rsid w:val="00E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18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F718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F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2019-08-13T06:42:00Z</dcterms:created>
  <dcterms:modified xsi:type="dcterms:W3CDTF">2019-08-13T08:42:00Z</dcterms:modified>
</cp:coreProperties>
</file>