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Times New Roman"/>
          <w:sz w:val="28"/>
          <w:szCs w:val="20"/>
          <w:lang w:eastAsia="ru-RU"/>
        </w:rPr>
      </w:pPr>
      <w:r>
        <w:rPr/>
        <w:drawing>
          <wp:inline distT="0" distB="0" distL="0" distR="0">
            <wp:extent cx="520700" cy="647700"/>
            <wp:effectExtent l="0" t="0" r="0" b="0"/>
            <wp:docPr id="1" name="Рисунок 1" descr="Описание: Кудымкарский МР штрих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Кудымкарский МР штрих на бланк"/>
                    <pic:cNvPicPr>
                      <a:picLocks noChangeAspect="1" noChangeArrowheads="1"/>
                    </pic:cNvPicPr>
                  </pic:nvPicPr>
                  <pic:blipFill>
                    <a:blip r:embed="rId2"/>
                    <a:stretch>
                      <a:fillRect/>
                    </a:stretch>
                  </pic:blipFill>
                  <pic:spPr bwMode="auto">
                    <a:xfrm>
                      <a:off x="0" y="0"/>
                      <a:ext cx="520700" cy="647700"/>
                    </a:xfrm>
                    <a:prstGeom prst="rect">
                      <a:avLst/>
                    </a:prstGeom>
                  </pic:spPr>
                </pic:pic>
              </a:graphicData>
            </a:graphic>
          </wp:inline>
        </w:drawing>
      </w:r>
    </w:p>
    <w:p>
      <w:pPr>
        <w:pStyle w:val="Normal"/>
        <w:spacing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ДУМА</w:t>
      </w:r>
    </w:p>
    <w:p>
      <w:pPr>
        <w:pStyle w:val="Normal"/>
        <w:spacing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КУДЫМКАРСКОГО МУНИЦИПАЛЬНОГО ОКРУГА</w:t>
      </w:r>
    </w:p>
    <w:p>
      <w:pPr>
        <w:pStyle w:val="Normal"/>
        <w:spacing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ПЕРМСКОГО КРАЯ</w:t>
      </w:r>
    </w:p>
    <w:p>
      <w:pPr>
        <w:pStyle w:val="Normal"/>
        <w:spacing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rPr>
          <w:rFonts w:ascii="Times New Roman" w:hAnsi="Times New Roman" w:eastAsia="Times New Roman"/>
          <w:b/>
          <w:b/>
          <w:caps/>
          <w:sz w:val="28"/>
          <w:szCs w:val="28"/>
          <w:lang w:eastAsia="ru-RU"/>
        </w:rPr>
      </w:pPr>
      <w:r>
        <w:rPr>
          <w:rFonts w:eastAsia="Times New Roman" w:ascii="Times New Roman" w:hAnsi="Times New Roman"/>
          <w:b/>
          <w:caps/>
          <w:sz w:val="28"/>
          <w:szCs w:val="28"/>
          <w:lang w:eastAsia="ru-RU"/>
        </w:rPr>
        <w:t>протокол ПУБЛИЧНЫХ СЛУШАНИЙ</w:t>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11.02.2022</w:t>
        <w:tab/>
        <w:t xml:space="preserve">  № 1</w:t>
        <w:tab/>
        <w:tab/>
        <w:tab/>
        <w:tab/>
        <w:tab/>
        <w:tab/>
        <w:tab/>
        <w:tab/>
        <w:tab/>
        <w:tab/>
        <w:tab/>
        <w:t>16-00</w:t>
      </w:r>
    </w:p>
    <w:p>
      <w:pPr>
        <w:pStyle w:val="Normal"/>
        <w:spacing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г. Кудымкар, ул. Пермяцкая, 47,</w:t>
      </w:r>
    </w:p>
    <w:p>
      <w:pPr>
        <w:pStyle w:val="Normal"/>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актовый зал администрации Кудымкарского муниципального округа Пермского края</w:t>
      </w:r>
    </w:p>
    <w:p>
      <w:pPr>
        <w:pStyle w:val="Normal"/>
        <w:spacing w:before="0" w:after="0"/>
        <w:rPr>
          <w:rFonts w:ascii="Times New Roman" w:hAnsi="Times New Roman"/>
          <w:sz w:val="28"/>
          <w:szCs w:val="28"/>
        </w:rPr>
      </w:pPr>
      <w:r>
        <w:rPr>
          <w:rFonts w:eastAsia="Times New Roman" w:ascii="Times New Roman" w:hAnsi="Times New Roman"/>
          <w:b/>
          <w:sz w:val="28"/>
          <w:szCs w:val="28"/>
          <w:lang w:eastAsia="ru-RU"/>
        </w:rPr>
        <w:t>Присутствовали члены оргкомитета:</w:t>
      </w:r>
    </w:p>
    <w:p>
      <w:pPr>
        <w:pStyle w:val="Normal"/>
        <w:spacing w:before="0" w:after="0"/>
        <w:jc w:val="both"/>
        <w:rPr>
          <w:rFonts w:ascii="Times New Roman" w:hAnsi="Times New Roman" w:eastAsia="Times New Roman"/>
          <w:sz w:val="28"/>
          <w:szCs w:val="28"/>
          <w:lang w:eastAsia="ru-RU"/>
        </w:rPr>
      </w:pPr>
      <w:r>
        <w:rPr>
          <w:rFonts w:ascii="Times New Roman" w:hAnsi="Times New Roman"/>
          <w:sz w:val="28"/>
          <w:szCs w:val="28"/>
        </w:rPr>
        <w:t>Председатель – Петров М.А., председатель Думы Кудымкарского муниципального округа Пермского края;</w:t>
      </w:r>
    </w:p>
    <w:p>
      <w:pPr>
        <w:pStyle w:val="Normal"/>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Заместитель председателя – Плотников А.В., глава муниципального округа – глава администрации Кудым</w:t>
      </w:r>
      <w:bookmarkStart w:id="0" w:name="_GoBack"/>
      <w:bookmarkEnd w:id="0"/>
      <w:r>
        <w:rPr>
          <w:rFonts w:eastAsia="Times New Roman" w:ascii="Times New Roman" w:hAnsi="Times New Roman"/>
          <w:sz w:val="28"/>
          <w:szCs w:val="28"/>
          <w:lang w:eastAsia="ru-RU"/>
        </w:rPr>
        <w:t>карского муниципального округа Пермского края;</w:t>
      </w:r>
    </w:p>
    <w:p>
      <w:pPr>
        <w:pStyle w:val="Normal"/>
        <w:spacing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Секретарь – Нечаева О.В., заведующий сектором по юридическим вопросам Думы</w:t>
      </w:r>
    </w:p>
    <w:p>
      <w:pPr>
        <w:pStyle w:val="Normal"/>
        <w:spacing w:before="0" w:after="0"/>
        <w:jc w:val="both"/>
        <w:rPr>
          <w:rFonts w:ascii="Times New Roman" w:hAnsi="Times New Roman"/>
          <w:sz w:val="28"/>
          <w:szCs w:val="28"/>
        </w:rPr>
      </w:pPr>
      <w:r>
        <w:rPr>
          <w:rFonts w:ascii="Times New Roman" w:hAnsi="Times New Roman"/>
          <w:sz w:val="28"/>
          <w:szCs w:val="28"/>
        </w:rPr>
        <w:t>Вилесова Светлана Александровна – член постоянной комиссии по местному самоуправлению, регламенту и депутатской этике Думы Кудымкарского муниципального округа Пермского края;</w:t>
      </w:r>
    </w:p>
    <w:p>
      <w:pPr>
        <w:pStyle w:val="Normal"/>
        <w:spacing w:before="0" w:after="0"/>
        <w:jc w:val="both"/>
        <w:rPr>
          <w:rFonts w:ascii="Times New Roman" w:hAnsi="Times New Roman" w:eastAsia="Times New Roman"/>
          <w:sz w:val="28"/>
          <w:szCs w:val="28"/>
          <w:lang w:eastAsia="ru-RU"/>
        </w:rPr>
      </w:pPr>
      <w:r>
        <w:rPr>
          <w:rFonts w:ascii="Times New Roman" w:hAnsi="Times New Roman"/>
          <w:sz w:val="28"/>
          <w:szCs w:val="28"/>
        </w:rPr>
        <w:t>Старцева Елена Владимировна – начальник юридического отдела администрации Кудымкарского муниципального округа Пермского края.</w:t>
      </w:r>
    </w:p>
    <w:p>
      <w:pPr>
        <w:pStyle w:val="Normal"/>
        <w:widowControl w:val="false"/>
        <w:spacing w:before="120" w:after="120"/>
        <w:rPr>
          <w:rFonts w:ascii="Times New Roman" w:hAnsi="Times New Roman" w:eastAsia="Times New Roman"/>
          <w:sz w:val="28"/>
          <w:szCs w:val="28"/>
          <w:lang w:eastAsia="ru-RU"/>
        </w:rPr>
      </w:pPr>
      <w:r>
        <w:rPr>
          <w:rFonts w:eastAsia="Times New Roman" w:cs="Times New Roman" w:ascii="Times New Roman" w:hAnsi="Times New Roman"/>
          <w:color w:val="auto"/>
          <w:kern w:val="0"/>
          <w:sz w:val="28"/>
          <w:szCs w:val="28"/>
          <w:lang w:val="ru-RU" w:eastAsia="ru-RU" w:bidi="ar-SA"/>
        </w:rPr>
        <w:t>Приняло участие в</w:t>
      </w:r>
      <w:r>
        <w:rPr>
          <w:rFonts w:eastAsia="Times New Roman" w:ascii="Times New Roman" w:hAnsi="Times New Roman"/>
          <w:sz w:val="28"/>
          <w:szCs w:val="28"/>
          <w:lang w:eastAsia="ru-RU"/>
        </w:rPr>
        <w:t xml:space="preserve"> публичных слушаний – </w:t>
      </w:r>
      <w:r>
        <w:rPr>
          <w:rFonts w:eastAsia="Times New Roman" w:cs="Times New Roman" w:ascii="Times New Roman" w:hAnsi="Times New Roman"/>
          <w:color w:val="auto"/>
          <w:kern w:val="0"/>
          <w:sz w:val="28"/>
          <w:szCs w:val="28"/>
          <w:lang w:val="ru-RU" w:eastAsia="ru-RU" w:bidi="ar-SA"/>
        </w:rPr>
        <w:t>11 человек</w:t>
      </w:r>
      <w:r>
        <w:rPr>
          <w:rFonts w:eastAsia="Times New Roman" w:ascii="Times New Roman" w:hAnsi="Times New Roman"/>
          <w:sz w:val="28"/>
          <w:szCs w:val="28"/>
          <w:lang w:eastAsia="ru-RU"/>
        </w:rPr>
        <w:t>.</w:t>
      </w:r>
    </w:p>
    <w:p>
      <w:pPr>
        <w:pStyle w:val="Normal"/>
        <w:widowControl w:val="false"/>
        <w:spacing w:before="120" w:after="120"/>
        <w:rPr>
          <w:rFonts w:ascii="Times New Roman" w:hAnsi="Times New Roman" w:eastAsia="Times New Roman"/>
          <w:b/>
          <w:b/>
          <w:bCs/>
          <w:sz w:val="28"/>
          <w:szCs w:val="24"/>
          <w:lang w:eastAsia="ru-RU"/>
        </w:rPr>
      </w:pPr>
      <w:r>
        <w:rPr>
          <w:rFonts w:eastAsia="Times New Roman" w:ascii="Times New Roman" w:hAnsi="Times New Roman"/>
          <w:b/>
          <w:bCs/>
          <w:sz w:val="28"/>
          <w:szCs w:val="24"/>
          <w:lang w:eastAsia="ru-RU"/>
        </w:rPr>
        <w:t>ПОВЕСТКА ДНЯ:</w:t>
      </w:r>
    </w:p>
    <w:tbl>
      <w:tblPr>
        <w:tblW w:w="986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9860"/>
      </w:tblGrid>
      <w:tr>
        <w:trPr>
          <w:trHeight w:val="1647" w:hRule="atLeast"/>
        </w:trPr>
        <w:tc>
          <w:tcPr>
            <w:tcW w:w="9860" w:type="dxa"/>
            <w:tcBorders/>
          </w:tcPr>
          <w:p>
            <w:pPr>
              <w:pStyle w:val="Normal"/>
              <w:widowControl w:val="false"/>
              <w:jc w:val="both"/>
              <w:rPr>
                <w:rFonts w:ascii="Times New Roman" w:hAnsi="Times New Roman" w:eastAsia="Times New Roman"/>
                <w:bCs/>
                <w:sz w:val="28"/>
                <w:szCs w:val="28"/>
                <w:lang w:eastAsia="ru-RU"/>
              </w:rPr>
            </w:pPr>
            <w:r>
              <w:rPr>
                <w:rFonts w:eastAsia="Times New Roman" w:ascii="Times New Roman" w:hAnsi="Times New Roman"/>
                <w:sz w:val="28"/>
                <w:szCs w:val="28"/>
                <w:lang w:eastAsia="ru-RU"/>
              </w:rPr>
              <w:t>Обсуждение проекта решения Думы Кудымкарского муниципального округа Пермского края «</w:t>
            </w:r>
            <w:r>
              <w:rPr>
                <w:rFonts w:eastAsia="Times New Roman" w:ascii="Times New Roman" w:hAnsi="Times New Roman"/>
                <w:bCs/>
                <w:sz w:val="27"/>
                <w:szCs w:val="27"/>
                <w:lang w:eastAsia="ru-RU"/>
              </w:rPr>
              <w:t>О внесении изменений и дополнений в Устав Кудымкарского муниципального округа Пермского края»</w:t>
            </w:r>
          </w:p>
          <w:p>
            <w:pPr>
              <w:pStyle w:val="Normal"/>
              <w:widowControl w:val="false"/>
              <w:spacing w:before="0" w:after="0"/>
              <w:jc w:val="both"/>
              <w:rPr>
                <w:rFonts w:ascii="Times New Roman" w:hAnsi="Times New Roman" w:eastAsia="Times New Roman"/>
                <w:sz w:val="27"/>
                <w:szCs w:val="27"/>
                <w:lang w:eastAsia="ru-RU"/>
              </w:rPr>
            </w:pPr>
            <w:r>
              <w:rPr>
                <w:rFonts w:eastAsia="Times New Roman" w:ascii="Times New Roman" w:hAnsi="Times New Roman"/>
                <w:sz w:val="27"/>
                <w:szCs w:val="27"/>
                <w:lang w:eastAsia="ru-RU"/>
              </w:rPr>
              <w:t xml:space="preserve">Доклад </w:t>
            </w:r>
            <w:r>
              <w:rPr>
                <w:rFonts w:eastAsia="Times New Roman" w:cs="Times New Roman" w:ascii="Times New Roman" w:hAnsi="Times New Roman"/>
                <w:bCs/>
                <w:iCs/>
                <w:sz w:val="27"/>
                <w:szCs w:val="27"/>
                <w:lang w:eastAsia="ru-RU"/>
              </w:rPr>
              <w:t>Нечаевой Ольги Васильевны</w:t>
            </w:r>
            <w:r>
              <w:rPr>
                <w:rFonts w:eastAsia="Times New Roman" w:ascii="Times New Roman" w:hAnsi="Times New Roman"/>
                <w:bCs/>
                <w:iCs/>
                <w:sz w:val="27"/>
                <w:szCs w:val="27"/>
                <w:lang w:eastAsia="ru-RU"/>
              </w:rPr>
              <w:t xml:space="preserve">, </w:t>
            </w:r>
            <w:r>
              <w:rPr>
                <w:rFonts w:eastAsia="Times New Roman" w:cs="Times New Roman" w:ascii="Times New Roman" w:hAnsi="Times New Roman"/>
                <w:bCs/>
                <w:iCs/>
                <w:sz w:val="27"/>
                <w:szCs w:val="27"/>
                <w:lang w:eastAsia="ru-RU"/>
              </w:rPr>
              <w:t>заведующего сектором по юридическим вопросам</w:t>
            </w:r>
            <w:r>
              <w:rPr>
                <w:rFonts w:eastAsia="Times New Roman" w:ascii="Times New Roman" w:hAnsi="Times New Roman"/>
                <w:bCs/>
                <w:iCs/>
                <w:sz w:val="27"/>
                <w:szCs w:val="27"/>
                <w:lang w:eastAsia="ru-RU"/>
              </w:rPr>
              <w:t xml:space="preserve"> Думы Кудымкарского муниципального округа Пермского края</w:t>
            </w:r>
          </w:p>
        </w:tc>
      </w:tr>
    </w:tbl>
    <w:p>
      <w:pPr>
        <w:pStyle w:val="Normal"/>
        <w:spacing w:before="120" w:after="120"/>
        <w:jc w:val="both"/>
        <w:rPr>
          <w:rFonts w:ascii="Times New Roman" w:hAnsi="Times New Roman" w:eastAsia="Times New Roman"/>
          <w:b/>
          <w:b/>
          <w:sz w:val="28"/>
          <w:szCs w:val="24"/>
          <w:lang w:eastAsia="ru-RU"/>
        </w:rPr>
      </w:pPr>
      <w:r>
        <w:rPr>
          <w:rFonts w:eastAsia="Times New Roman" w:ascii="Times New Roman" w:hAnsi="Times New Roman"/>
          <w:b/>
          <w:sz w:val="28"/>
          <w:szCs w:val="28"/>
          <w:lang w:eastAsia="ru-RU"/>
        </w:rPr>
        <w:t>СЛУШАЛИ:</w:t>
      </w:r>
    </w:p>
    <w:p>
      <w:pPr>
        <w:pStyle w:val="Normal"/>
        <w:spacing w:before="0" w:after="0"/>
        <w:jc w:val="both"/>
        <w:rPr>
          <w:rFonts w:ascii="Times New Roman" w:hAnsi="Times New Roman" w:eastAsia="Times New Roman"/>
          <w:bCs/>
          <w:sz w:val="28"/>
          <w:szCs w:val="28"/>
          <w:lang w:eastAsia="ru-RU"/>
        </w:rPr>
      </w:pPr>
      <w:r>
        <w:rPr>
          <w:rFonts w:eastAsia="Times New Roman" w:ascii="Times New Roman" w:hAnsi="Times New Roman"/>
          <w:sz w:val="28"/>
          <w:szCs w:val="28"/>
          <w:lang w:eastAsia="ru-RU"/>
        </w:rPr>
        <w:tab/>
      </w:r>
      <w:r>
        <w:rPr>
          <w:rFonts w:eastAsia="Times New Roman" w:cs="Times New Roman" w:ascii="Times New Roman" w:hAnsi="Times New Roman"/>
          <w:sz w:val="28"/>
          <w:szCs w:val="28"/>
          <w:lang w:eastAsia="ru-RU"/>
        </w:rPr>
        <w:t>Нечаеву О.В,</w:t>
      </w:r>
      <w:r>
        <w:rPr>
          <w:rFonts w:eastAsia="Times New Roman" w:ascii="Times New Roman" w:hAnsi="Times New Roman"/>
          <w:sz w:val="28"/>
          <w:szCs w:val="28"/>
          <w:lang w:eastAsia="ru-RU"/>
        </w:rPr>
        <w:t xml:space="preserve"> по проекту решения Думы Кудымкарского муниципального округа Пермского края «О </w:t>
      </w:r>
      <w:r>
        <w:rPr>
          <w:rFonts w:eastAsia="Times New Roman" w:ascii="Times New Roman" w:hAnsi="Times New Roman"/>
          <w:bCs/>
          <w:sz w:val="28"/>
          <w:szCs w:val="28"/>
          <w:lang w:eastAsia="ru-RU"/>
        </w:rPr>
        <w:t>внесении изменений и дополнений в Устав Кудымкарского муниципального округа Пермского края» в связи с принятием ряда Федеральных законов вносящие изменения в Федеральный закон от 06.10.2003 № 131-ФЗ «Об общих принципах организации местного самоуправления в Российской Федерации» и предлагаются следующие поправки:</w:t>
      </w:r>
    </w:p>
    <w:p>
      <w:pPr>
        <w:pStyle w:val="Normal"/>
        <w:spacing w:before="0" w:after="0"/>
        <w:ind w:firstLine="540"/>
        <w:jc w:val="both"/>
        <w:rPr>
          <w:sz w:val="28"/>
          <w:szCs w:val="28"/>
        </w:rPr>
      </w:pPr>
      <w:r>
        <w:rPr>
          <w:rFonts w:eastAsia="Times New Roman" w:ascii="Times New Roman" w:hAnsi="Times New Roman"/>
          <w:bCs/>
          <w:color w:val="000000" w:themeColor="text1"/>
          <w:sz w:val="28"/>
          <w:szCs w:val="28"/>
          <w:lang w:eastAsia="ru-RU"/>
        </w:rPr>
        <w:t>«</w:t>
      </w:r>
      <w:r>
        <w:rPr>
          <w:rFonts w:eastAsia="Times New Roman" w:cs="Times New Roman" w:ascii="Times New Roman" w:hAnsi="Times New Roman"/>
          <w:bCs/>
          <w:color w:val="000000" w:themeColor="text1"/>
          <w:sz w:val="28"/>
          <w:szCs w:val="28"/>
          <w:lang w:eastAsia="ru-RU"/>
        </w:rPr>
        <w:t>В части 3 статьи 2 Устава:</w:t>
      </w:r>
    </w:p>
    <w:p>
      <w:pPr>
        <w:pStyle w:val="ConsPlusNonformat"/>
        <w:ind w:left="567" w:hanging="0"/>
        <w:jc w:val="both"/>
        <w:rPr>
          <w:rFonts w:ascii="Times New Roman" w:hAnsi="Times New Roman" w:cs="Times New Roman"/>
          <w:bCs/>
          <w:sz w:val="28"/>
          <w:szCs w:val="28"/>
        </w:rPr>
      </w:pPr>
      <w:r>
        <w:rPr>
          <w:rFonts w:cs="Times New Roman" w:ascii="Times New Roman" w:hAnsi="Times New Roman"/>
          <w:bCs/>
          <w:sz w:val="28"/>
          <w:szCs w:val="28"/>
        </w:rPr>
        <w:t>слова «д. Еремушкина,» исключить.</w:t>
      </w:r>
    </w:p>
    <w:p>
      <w:pPr>
        <w:pStyle w:val="ConsPlusNonformat"/>
        <w:numPr>
          <w:ilvl w:val="0"/>
          <w:numId w:val="1"/>
        </w:numPr>
        <w:jc w:val="both"/>
        <w:rPr>
          <w:rFonts w:ascii="Times New Roman" w:hAnsi="Times New Roman" w:cs="Times New Roman"/>
          <w:bCs/>
          <w:sz w:val="28"/>
          <w:szCs w:val="28"/>
        </w:rPr>
      </w:pPr>
      <w:r>
        <w:rPr>
          <w:rFonts w:cs="Times New Roman" w:ascii="Times New Roman" w:hAnsi="Times New Roman"/>
          <w:bCs/>
          <w:sz w:val="28"/>
          <w:szCs w:val="28"/>
        </w:rPr>
        <w:t>В части 1 статьи 5 Устава:</w:t>
      </w:r>
    </w:p>
    <w:p>
      <w:pPr>
        <w:pStyle w:val="Normal"/>
        <w:spacing w:before="0" w:after="0"/>
        <w:ind w:left="1" w:firstLine="566"/>
        <w:jc w:val="both"/>
        <w:rPr/>
      </w:pPr>
      <w:r>
        <w:rPr>
          <w:rFonts w:ascii="Times New Roman" w:hAnsi="Times New Roman"/>
          <w:sz w:val="28"/>
          <w:szCs w:val="28"/>
        </w:rPr>
        <w:t>2.1. пункт 4.1 изложить в</w:t>
      </w:r>
      <w:hyperlink r:id="rId3">
        <w:r>
          <w:rPr>
            <w:rFonts w:ascii="Times New Roman" w:hAnsi="Times New Roman"/>
            <w:sz w:val="28"/>
            <w:szCs w:val="28"/>
          </w:rPr>
          <w:t xml:space="preserve"> следующей редакции</w:t>
        </w:r>
      </w:hyperlink>
      <w:r>
        <w:rPr>
          <w:rFonts w:ascii="Times New Roman" w:hAnsi="Times New Roman"/>
          <w:sz w:val="28"/>
          <w:szCs w:val="28"/>
        </w:rPr>
        <w:t>:</w:t>
      </w:r>
    </w:p>
    <w:p>
      <w:pPr>
        <w:pStyle w:val="Normal"/>
        <w:spacing w:before="0" w:after="0"/>
        <w:ind w:left="1" w:firstLine="566"/>
        <w:jc w:val="both"/>
        <w:rPr>
          <w:rFonts w:ascii="Times New Roman" w:hAnsi="Times New Roman"/>
        </w:rPr>
      </w:pPr>
      <w:r>
        <w:rPr>
          <w:rFonts w:ascii="Times New Roman" w:hAnsi="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spacing w:before="0" w:after="0"/>
        <w:ind w:left="1" w:firstLine="566"/>
        <w:jc w:val="both"/>
        <w:rPr>
          <w:rFonts w:ascii="Times New Roman" w:hAnsi="Times New Roman"/>
        </w:rPr>
      </w:pPr>
      <w:r>
        <w:rPr>
          <w:rFonts w:ascii="Times New Roman" w:hAnsi="Times New Roman"/>
          <w:sz w:val="28"/>
          <w:szCs w:val="28"/>
        </w:rPr>
        <w:t>2.2. в пункте 5:</w:t>
      </w:r>
    </w:p>
    <w:p>
      <w:pPr>
        <w:pStyle w:val="Normal"/>
        <w:spacing w:before="0" w:after="0"/>
        <w:ind w:left="1" w:firstLine="566"/>
        <w:jc w:val="both"/>
        <w:rPr>
          <w:rFonts w:ascii="Times New Roman" w:hAnsi="Times New Roman"/>
        </w:rPr>
      </w:pPr>
      <w:r>
        <w:rPr>
          <w:rFonts w:ascii="Times New Roman" w:hAnsi="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pPr>
        <w:pStyle w:val="Normal"/>
        <w:spacing w:before="0" w:after="0"/>
        <w:ind w:left="1" w:firstLine="566"/>
        <w:jc w:val="both"/>
        <w:rPr>
          <w:rFonts w:ascii="Times New Roman" w:hAnsi="Times New Roman"/>
        </w:rPr>
      </w:pPr>
      <w:r>
        <w:rPr>
          <w:rFonts w:ascii="Times New Roman" w:hAnsi="Times New Roman"/>
          <w:sz w:val="28"/>
          <w:szCs w:val="28"/>
        </w:rPr>
        <w:t>2.3. в пункте 25:</w:t>
      </w:r>
    </w:p>
    <w:p>
      <w:pPr>
        <w:pStyle w:val="Normal"/>
        <w:spacing w:before="0" w:after="0"/>
        <w:ind w:left="1" w:firstLine="566"/>
        <w:jc w:val="both"/>
        <w:rPr>
          <w:rFonts w:ascii="Times New Roman" w:hAnsi="Times New Roman"/>
        </w:rPr>
      </w:pPr>
      <w:r>
        <w:rPr>
          <w:rFonts w:ascii="Times New Roman" w:hAnsi="Times New Roman"/>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pPr>
        <w:pStyle w:val="Normal"/>
        <w:spacing w:before="0" w:after="0"/>
        <w:ind w:left="1" w:firstLine="566"/>
        <w:jc w:val="both"/>
        <w:rPr>
          <w:rFonts w:ascii="Times New Roman" w:hAnsi="Times New Roman"/>
        </w:rPr>
      </w:pPr>
      <w:r>
        <w:rPr>
          <w:rFonts w:ascii="Times New Roman" w:hAnsi="Times New Roman"/>
          <w:sz w:val="28"/>
          <w:szCs w:val="28"/>
        </w:rPr>
        <w:t>2.4. дополнить пунктами 27.1-27.2 следующего содержания:</w:t>
      </w:r>
    </w:p>
    <w:p>
      <w:pPr>
        <w:pStyle w:val="Normal"/>
        <w:spacing w:before="0" w:after="0"/>
        <w:ind w:left="1" w:firstLine="566"/>
        <w:jc w:val="both"/>
        <w:rPr>
          <w:rFonts w:ascii="Times New Roman" w:hAnsi="Times New Roman"/>
        </w:rPr>
      </w:pPr>
      <w:r>
        <w:rPr>
          <w:rFonts w:ascii="Times New Roman" w:hAnsi="Times New Roman"/>
          <w:sz w:val="28"/>
          <w:szCs w:val="28"/>
        </w:rPr>
        <w:t>«27.1)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Normal"/>
        <w:spacing w:before="0" w:after="0"/>
        <w:ind w:firstLine="540"/>
        <w:jc w:val="both"/>
        <w:rPr/>
      </w:pPr>
      <w:r>
        <w:rPr>
          <w:rFonts w:ascii="Times New Roman" w:hAnsi="Times New Roman"/>
          <w:sz w:val="28"/>
          <w:szCs w:val="28"/>
        </w:rPr>
        <w:t>27.2) осуществление мероприятий по лесоустройству в отношении лесов, расположенных на землях населенных пунктов муниципального округа;</w:t>
      </w:r>
      <w:hyperlink r:id="rId4">
        <w:r>
          <w:rPr>
            <w:rFonts w:ascii="Times New Roman" w:hAnsi="Times New Roman"/>
            <w:sz w:val="28"/>
            <w:szCs w:val="28"/>
          </w:rPr>
          <w:t>»;</w:t>
        </w:r>
      </w:hyperlink>
    </w:p>
    <w:p>
      <w:pPr>
        <w:pStyle w:val="Normal"/>
        <w:spacing w:before="0" w:after="0"/>
        <w:ind w:firstLine="540"/>
        <w:jc w:val="both"/>
        <w:rPr>
          <w:rFonts w:ascii="Times New Roman" w:hAnsi="Times New Roman"/>
        </w:rPr>
      </w:pPr>
      <w:r>
        <w:rPr>
          <w:rFonts w:ascii="Times New Roman" w:hAnsi="Times New Roman"/>
          <w:sz w:val="28"/>
          <w:szCs w:val="28"/>
        </w:rPr>
        <w:t>2.5. в пункте 31:</w:t>
      </w:r>
    </w:p>
    <w:p>
      <w:pPr>
        <w:pStyle w:val="Normal"/>
        <w:spacing w:before="0" w:after="0"/>
        <w:ind w:firstLine="567"/>
        <w:jc w:val="both"/>
        <w:rPr>
          <w:rFonts w:ascii="Times New Roman" w:hAnsi="Times New Roman"/>
        </w:rPr>
      </w:pPr>
      <w:r>
        <w:rPr>
          <w:rFonts w:ascii="Times New Roman" w:hAnsi="Times New Roman"/>
          <w:sz w:val="28"/>
          <w:szCs w:val="28"/>
        </w:rPr>
        <w:t>слова «использования и охраны» заменить словами «охраны и использования»;</w:t>
      </w:r>
    </w:p>
    <w:p>
      <w:pPr>
        <w:pStyle w:val="Normal"/>
        <w:spacing w:before="0" w:after="0"/>
        <w:ind w:left="1" w:firstLine="566"/>
        <w:jc w:val="both"/>
        <w:rPr/>
      </w:pPr>
      <w:r>
        <w:rPr>
          <w:rFonts w:ascii="Times New Roman" w:hAnsi="Times New Roman"/>
          <w:sz w:val="28"/>
          <w:szCs w:val="28"/>
        </w:rPr>
        <w:t xml:space="preserve">2.6. </w:t>
      </w:r>
      <w:hyperlink r:id="rId5">
        <w:r>
          <w:rPr>
            <w:rFonts w:ascii="Times New Roman" w:hAnsi="Times New Roman"/>
            <w:sz w:val="28"/>
            <w:szCs w:val="28"/>
          </w:rPr>
          <w:t>пункт 39 изложить в следующей редакции:</w:t>
        </w:r>
      </w:hyperlink>
    </w:p>
    <w:p>
      <w:pPr>
        <w:pStyle w:val="Normal"/>
        <w:spacing w:before="0" w:after="0"/>
        <w:ind w:firstLine="567"/>
        <w:jc w:val="both"/>
        <w:rPr/>
      </w:pPr>
      <w:hyperlink r:id="rId6">
        <w:r>
          <w:rPr>
            <w:rFonts w:ascii="Times New Roman" w:hAnsi="Times New Roman"/>
            <w:bCs/>
            <w:sz w:val="28"/>
            <w:szCs w:val="28"/>
          </w:rPr>
          <w:t>«3</w:t>
        </w:r>
        <w:r>
          <w:rPr>
            <w:rFonts w:ascii="Times New Roman" w:hAnsi="Times New Roman"/>
            <w:sz w:val="28"/>
            <w:szCs w:val="28"/>
          </w:rPr>
          <w:t xml:space="preserve">9) </w:t>
        </w:r>
        <w:r>
          <w:rPr>
            <w:rFonts w:eastAsia="Calibri" w:ascii="Times New Roman" w:hAnsi="Times New Roman" w:eastAsiaTheme="minorHAnsi"/>
            <w:sz w:val="28"/>
            <w:szCs w:val="28"/>
            <w:lang w:eastAsia="en-US"/>
          </w:rPr>
          <w:t>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hyperlink>
    </w:p>
    <w:p>
      <w:pPr>
        <w:pStyle w:val="Normal"/>
        <w:spacing w:before="0" w:after="0"/>
        <w:ind w:firstLine="567"/>
        <w:jc w:val="both"/>
        <w:rPr>
          <w:rFonts w:ascii="Times New Roman" w:hAnsi="Times New Roman"/>
        </w:rPr>
      </w:pPr>
      <w:r>
        <w:rPr>
          <w:rFonts w:eastAsia="Calibri" w:ascii="Times New Roman" w:hAnsi="Times New Roman" w:eastAsiaTheme="minorHAnsi"/>
          <w:sz w:val="28"/>
          <w:szCs w:val="28"/>
          <w:lang w:eastAsia="en-US"/>
        </w:rPr>
        <w:t>2.7. дополнить пунктом 42 следующего содержания</w:t>
      </w:r>
    </w:p>
    <w:p>
      <w:pPr>
        <w:pStyle w:val="Normal"/>
        <w:spacing w:before="0" w:after="0"/>
        <w:ind w:firstLine="567"/>
        <w:jc w:val="both"/>
        <w:rPr/>
      </w:pPr>
      <w:r>
        <w:rPr>
          <w:rFonts w:eastAsia="Calibri" w:ascii="Times New Roman" w:hAnsi="Times New Roman" w:eastAsiaTheme="minorHAnsi"/>
          <w:sz w:val="28"/>
          <w:szCs w:val="28"/>
          <w:lang w:eastAsia="en-US"/>
        </w:rPr>
        <w:t xml:space="preserve">«42) </w:t>
      </w:r>
      <w:r>
        <w:rPr>
          <w:rFonts w:ascii="Times New Roman" w:hAnsi="Times New Roman"/>
          <w:sz w:val="28"/>
          <w:szCs w:val="28"/>
        </w:rPr>
        <w:t xml:space="preserve">принятие решений и проведение на территории муниципального округа мероприятий по </w:t>
      </w:r>
      <w:hyperlink r:id="rId7">
        <w:r>
          <w:rPr>
            <w:rFonts w:ascii="Times New Roman" w:hAnsi="Times New Roman"/>
            <w:color w:val="000000"/>
            <w:sz w:val="28"/>
            <w:szCs w:val="28"/>
          </w:rPr>
          <w:t>выявлению</w:t>
        </w:r>
      </w:hyperlink>
      <w:r>
        <w:rPr>
          <w:rFonts w:ascii="Times New Roman" w:hAnsi="Times New Roman"/>
          <w:color w:val="000000"/>
          <w:sz w:val="28"/>
          <w:szCs w:val="28"/>
        </w:rPr>
        <w:t xml:space="preserve"> </w:t>
      </w:r>
      <w:r>
        <w:rPr>
          <w:rFonts w:ascii="Times New Roman" w:hAnsi="Times New Roman"/>
          <w:sz w:val="28"/>
          <w:szCs w:val="28"/>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hyperlink r:id="rId8">
        <w:r>
          <w:rPr>
            <w:rFonts w:eastAsia="Calibri" w:ascii="Times New Roman" w:hAnsi="Times New Roman" w:eastAsiaTheme="minorHAnsi"/>
            <w:sz w:val="28"/>
            <w:szCs w:val="28"/>
            <w:lang w:eastAsia="en-US"/>
          </w:rPr>
          <w:t>»</w:t>
        </w:r>
      </w:hyperlink>
      <w:r>
        <w:rPr>
          <w:rFonts w:eastAsia="Calibri" w:ascii="Times New Roman" w:hAnsi="Times New Roman" w:eastAsiaTheme="minorHAnsi"/>
          <w:sz w:val="28"/>
          <w:szCs w:val="28"/>
          <w:lang w:eastAsia="en-US"/>
        </w:rPr>
        <w:t>.</w:t>
      </w:r>
    </w:p>
    <w:p>
      <w:pPr>
        <w:pStyle w:val="Normal"/>
        <w:spacing w:before="0" w:after="0"/>
        <w:ind w:firstLine="567"/>
        <w:jc w:val="both"/>
        <w:rPr/>
      </w:pPr>
      <w:r>
        <w:rPr>
          <w:rFonts w:eastAsia="Calibri" w:ascii="Times New Roman" w:hAnsi="Times New Roman" w:eastAsiaTheme="minorHAnsi"/>
          <w:sz w:val="28"/>
          <w:szCs w:val="28"/>
          <w:lang w:eastAsia="en-US"/>
        </w:rPr>
        <w:t xml:space="preserve">2. </w:t>
      </w:r>
      <w:r>
        <w:rPr>
          <w:rFonts w:ascii="Times New Roman" w:hAnsi="Times New Roman"/>
          <w:sz w:val="28"/>
          <w:szCs w:val="28"/>
        </w:rPr>
        <w:t>Часть 1 с</w:t>
      </w:r>
      <w:hyperlink r:id="rId9">
        <w:r>
          <w:rPr>
            <w:rFonts w:ascii="Times New Roman" w:hAnsi="Times New Roman"/>
            <w:sz w:val="28"/>
            <w:szCs w:val="28"/>
          </w:rPr>
          <w:t>татьи 6 дополнить пунктом 20 следующего содержания:</w:t>
        </w:r>
      </w:hyperlink>
    </w:p>
    <w:p>
      <w:pPr>
        <w:pStyle w:val="ConsPlusNonformat"/>
        <w:widowControl w:val="false"/>
        <w:numPr>
          <w:ilvl w:val="0"/>
          <w:numId w:val="0"/>
        </w:numPr>
        <w:suppressAutoHyphens w:val="true"/>
        <w:bidi w:val="0"/>
        <w:spacing w:before="0" w:after="0"/>
        <w:ind w:left="0" w:right="0" w:firstLine="567"/>
        <w:jc w:val="both"/>
        <w:rPr/>
      </w:pPr>
      <w:r>
        <w:rPr>
          <w:rFonts w:ascii="Times New Roman" w:hAnsi="Times New Roman"/>
          <w:sz w:val="28"/>
          <w:szCs w:val="28"/>
        </w:rPr>
        <w:t xml:space="preserve">«20) </w:t>
      </w:r>
      <w:r>
        <w:rPr>
          <w:rFonts w:ascii="Times New Roman" w:hAnsi="Times New Roman"/>
          <w:b w:val="false"/>
          <w:i w:val="false"/>
          <w:strike w:val="false"/>
          <w:dstrike w:val="false"/>
          <w:sz w:val="28"/>
          <w:szCs w:val="28"/>
          <w:u w:val="none"/>
        </w:rPr>
        <w:t>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ConsPlusNonformat"/>
        <w:widowControl w:val="false"/>
        <w:numPr>
          <w:ilvl w:val="0"/>
          <w:numId w:val="0"/>
        </w:numPr>
        <w:suppressAutoHyphens w:val="true"/>
        <w:bidi w:val="0"/>
        <w:spacing w:before="0" w:after="0"/>
        <w:ind w:left="0" w:right="0" w:firstLine="567"/>
        <w:jc w:val="both"/>
        <w:rPr/>
      </w:pPr>
      <w:r>
        <w:rPr>
          <w:rFonts w:ascii="Times New Roman" w:hAnsi="Times New Roman"/>
          <w:b w:val="false"/>
          <w:i w:val="false"/>
          <w:strike w:val="false"/>
          <w:dstrike w:val="false"/>
          <w:sz w:val="28"/>
          <w:szCs w:val="28"/>
          <w:u w:val="none"/>
        </w:rPr>
        <w:t xml:space="preserve">3. </w:t>
      </w:r>
      <w:hyperlink r:id="rId10">
        <w:r>
          <w:rPr>
            <w:rFonts w:ascii="Times New Roman" w:hAnsi="Times New Roman"/>
            <w:sz w:val="28"/>
            <w:szCs w:val="28"/>
          </w:rPr>
          <w:t>Часть 2 статьи 8 изложить в следующей редакции:</w:t>
        </w:r>
      </w:hyperlink>
    </w:p>
    <w:p>
      <w:pPr>
        <w:pStyle w:val="Normal"/>
        <w:ind w:firstLine="567"/>
        <w:jc w:val="both"/>
        <w:rPr/>
      </w:pPr>
      <w:hyperlink r:id="rId11">
        <w:r>
          <w:rPr>
            <w:rFonts w:ascii="Times New Roman" w:hAnsi="Times New Roman"/>
            <w:sz w:val="28"/>
            <w:szCs w:val="28"/>
          </w:rPr>
          <w:t>«2.</w:t>
        </w:r>
        <w:r>
          <w:rPr>
            <w:rFonts w:ascii="Times New Roman" w:hAnsi="Times New Roman"/>
            <w:color w:val="000000"/>
            <w:sz w:val="28"/>
            <w:szCs w:val="28"/>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hyperlink>
    </w:p>
    <w:p>
      <w:pPr>
        <w:pStyle w:val="Normal"/>
        <w:spacing w:before="0" w:after="0"/>
        <w:ind w:firstLine="567"/>
        <w:jc w:val="both"/>
        <w:rPr/>
      </w:pPr>
      <w:r>
        <w:rPr>
          <w:rFonts w:ascii="Times New Roman" w:hAnsi="Times New Roman"/>
          <w:color w:val="000000"/>
          <w:sz w:val="28"/>
          <w:szCs w:val="28"/>
        </w:rPr>
        <w:t xml:space="preserve">4. </w:t>
      </w:r>
      <w:hyperlink r:id="rId12">
        <w:r>
          <w:rPr>
            <w:rFonts w:ascii="Times New Roman" w:hAnsi="Times New Roman"/>
            <w:sz w:val="28"/>
            <w:szCs w:val="28"/>
          </w:rPr>
          <w:t>Статья 16 Устава:</w:t>
        </w:r>
      </w:hyperlink>
    </w:p>
    <w:p>
      <w:pPr>
        <w:pStyle w:val="ConsPlusNonformat"/>
        <w:ind w:left="510" w:hanging="0"/>
        <w:jc w:val="both"/>
        <w:rPr/>
      </w:pPr>
      <w:r>
        <w:rPr>
          <w:rFonts w:cs="Times New Roman" w:ascii="Times New Roman" w:hAnsi="Times New Roman"/>
          <w:bCs/>
          <w:sz w:val="28"/>
          <w:szCs w:val="28"/>
        </w:rPr>
        <w:t>4</w:t>
      </w:r>
      <w:hyperlink r:id="rId13">
        <w:r>
          <w:rPr>
            <w:rFonts w:cs="Times New Roman" w:ascii="Times New Roman" w:hAnsi="Times New Roman"/>
            <w:bCs/>
            <w:sz w:val="28"/>
            <w:szCs w:val="28"/>
          </w:rPr>
          <w:t>.1. часть 4 изложить в следующей редакции:</w:t>
        </w:r>
      </w:hyperlink>
    </w:p>
    <w:p>
      <w:pPr>
        <w:pStyle w:val="ConsPlusNonformat"/>
        <w:ind w:firstLine="567"/>
        <w:jc w:val="both"/>
        <w:rPr/>
      </w:pPr>
      <w:hyperlink r:id="rId14">
        <w:r>
          <w:rPr>
            <w:rFonts w:cs="Times New Roman" w:ascii="Times New Roman" w:hAnsi="Times New Roman"/>
            <w:bCs/>
            <w:sz w:val="28"/>
            <w:szCs w:val="28"/>
          </w:rPr>
          <w:t xml:space="preserve">«4. </w:t>
        </w:r>
        <w:r>
          <w:rPr>
            <w:rFonts w:ascii="Times New Roman" w:hAnsi="Times New Roman"/>
            <w:sz w:val="28"/>
            <w:szCs w:val="28"/>
          </w:rPr>
          <w:t>Порядок организации и проведения публичных слушаний определяется нормативными правовыми актами Думы Кудымкарского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Кудымкарского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hyperlink>
    </w:p>
    <w:p>
      <w:pPr>
        <w:pStyle w:val="ConsPlusNonformat"/>
        <w:spacing w:lineRule="auto" w:line="240"/>
        <w:ind w:firstLine="567"/>
        <w:jc w:val="both"/>
        <w:rPr/>
      </w:pPr>
      <w:hyperlink r:id="rId15">
        <w:r>
          <w:rPr>
            <w:rFonts w:ascii="Times New Roman" w:hAnsi="Times New Roman"/>
            <w:sz w:val="28"/>
            <w:szCs w:val="28"/>
          </w:rPr>
          <w:t>Нормативными правовыми актами Думы Кудымкарского муниципального округа может быть установлено, что для размещения материалов и информации, указанных в</w:t>
        </w:r>
        <w:r>
          <w:rPr>
            <w:rFonts w:ascii="Times New Roman" w:hAnsi="Times New Roman"/>
            <w:color w:val="000000"/>
            <w:sz w:val="28"/>
            <w:szCs w:val="28"/>
          </w:rPr>
          <w:t xml:space="preserve"> абзаце первом</w:t>
        </w:r>
        <w:r>
          <w:rPr>
            <w:rFonts w:ascii="Times New Roman" w:hAnsi="Times New Roman"/>
            <w:sz w:val="28"/>
            <w:szCs w:val="28"/>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cs="Times New Roman" w:ascii="Times New Roman" w:hAnsi="Times New Roman"/>
            <w:bCs/>
            <w:sz w:val="28"/>
            <w:szCs w:val="28"/>
          </w:rPr>
          <w:t>»;</w:t>
        </w:r>
      </w:hyperlink>
    </w:p>
    <w:p>
      <w:pPr>
        <w:pStyle w:val="ConsPlusNonformat"/>
        <w:ind w:firstLine="567"/>
        <w:jc w:val="both"/>
        <w:rPr/>
      </w:pPr>
      <w:r>
        <w:rPr>
          <w:rFonts w:cs="Times New Roman" w:ascii="Times New Roman" w:hAnsi="Times New Roman"/>
          <w:bCs/>
          <w:sz w:val="28"/>
          <w:szCs w:val="28"/>
        </w:rPr>
        <w:t>4</w:t>
      </w:r>
      <w:hyperlink r:id="rId16">
        <w:r>
          <w:rPr>
            <w:rFonts w:cs="Times New Roman" w:ascii="Times New Roman" w:hAnsi="Times New Roman"/>
            <w:bCs/>
            <w:sz w:val="28"/>
            <w:szCs w:val="28"/>
          </w:rPr>
          <w:t>.2. Часть 5 изложить в следующей редакции:</w:t>
        </w:r>
      </w:hyperlink>
    </w:p>
    <w:p>
      <w:pPr>
        <w:pStyle w:val="ConsPlusNonformat"/>
        <w:ind w:firstLine="567"/>
        <w:jc w:val="both"/>
        <w:rPr/>
      </w:pPr>
      <w:hyperlink r:id="rId17">
        <w:r>
          <w:rPr>
            <w:rFonts w:cs="Times New Roman" w:ascii="Times New Roman" w:hAnsi="Times New Roman"/>
            <w:bCs/>
            <w:sz w:val="28"/>
            <w:szCs w:val="28"/>
          </w:rPr>
          <w:t xml:space="preserve">«5. </w:t>
        </w:r>
        <w:r>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w:t>
        </w:r>
        <w:r>
          <w:rPr>
            <w:rFonts w:ascii="Times New Roman" w:hAnsi="Times New Roman"/>
            <w:color w:val="000000"/>
            <w:sz w:val="28"/>
            <w:szCs w:val="28"/>
          </w:rPr>
          <w:t xml:space="preserve"> законодательством</w:t>
        </w:r>
        <w:r>
          <w:rPr>
            <w:rFonts w:ascii="Times New Roman" w:hAnsi="Times New Roman"/>
            <w:sz w:val="28"/>
            <w:szCs w:val="28"/>
          </w:rPr>
          <w:t xml:space="preserve"> о градостроительной деятельности.</w:t>
        </w:r>
        <w:r>
          <w:rPr>
            <w:rFonts w:cs="Times New Roman" w:ascii="Times New Roman" w:hAnsi="Times New Roman"/>
            <w:bCs/>
            <w:sz w:val="28"/>
            <w:szCs w:val="28"/>
          </w:rPr>
          <w:t>»;</w:t>
        </w:r>
      </w:hyperlink>
    </w:p>
    <w:p>
      <w:pPr>
        <w:pStyle w:val="ConsPlusNonformat"/>
        <w:ind w:firstLine="567"/>
        <w:jc w:val="both"/>
        <w:rPr/>
      </w:pPr>
      <w:r>
        <w:rPr>
          <w:rFonts w:cs="Times New Roman" w:ascii="Times New Roman" w:hAnsi="Times New Roman"/>
          <w:bCs/>
          <w:sz w:val="28"/>
          <w:szCs w:val="28"/>
          <w:shd w:fill="FFFFFF" w:val="clear"/>
        </w:rPr>
        <w:t>5. Пункт 13 части 8 статьи 23 Устава изложить в следующей редакции:</w:t>
      </w:r>
    </w:p>
    <w:p>
      <w:pPr>
        <w:pStyle w:val="ConsPlusNonformat"/>
        <w:ind w:firstLine="540"/>
        <w:jc w:val="both"/>
        <w:rPr/>
      </w:pPr>
      <w:r>
        <w:rPr>
          <w:rFonts w:cs="Times New Roman" w:ascii="Times New Roman" w:hAnsi="Times New Roman"/>
          <w:bCs/>
          <w:sz w:val="28"/>
          <w:szCs w:val="28"/>
          <w:shd w:fill="FFFFFF" w:val="clear"/>
        </w:rPr>
        <w:t xml:space="preserve">«образование контрольно-счетного органа Кудымкарского муниципального округа </w:t>
      </w:r>
      <w:bookmarkStart w:id="1" w:name="_GoBack1"/>
      <w:bookmarkEnd w:id="1"/>
      <w:r>
        <w:rPr>
          <w:rFonts w:cs="Times New Roman" w:ascii="Times New Roman" w:hAnsi="Times New Roman"/>
          <w:bCs/>
          <w:sz w:val="28"/>
          <w:szCs w:val="28"/>
          <w:shd w:fill="FFFFFF" w:val="clear"/>
        </w:rPr>
        <w:t>(далее - орган внешнего муниципального финансового контроля)»;</w:t>
      </w:r>
    </w:p>
    <w:p>
      <w:pPr>
        <w:pStyle w:val="ConsPlusNonformat"/>
        <w:ind w:firstLine="540"/>
        <w:jc w:val="both"/>
        <w:rPr/>
      </w:pPr>
      <w:r>
        <w:rPr>
          <w:rFonts w:cs="Times New Roman" w:ascii="Times New Roman" w:hAnsi="Times New Roman"/>
          <w:bCs/>
          <w:sz w:val="28"/>
          <w:szCs w:val="28"/>
          <w:shd w:fill="FFFFFF" w:val="clear"/>
        </w:rPr>
        <w:t xml:space="preserve">6. </w:t>
      </w:r>
      <w:r>
        <w:rPr>
          <w:rFonts w:cs="Times New Roman" w:ascii="Times New Roman" w:hAnsi="Times New Roman"/>
          <w:bCs/>
          <w:sz w:val="28"/>
          <w:szCs w:val="28"/>
        </w:rPr>
        <w:t>П</w:t>
      </w:r>
      <w:hyperlink r:id="rId18">
        <w:r>
          <w:rPr>
            <w:rFonts w:cs="Times New Roman" w:ascii="Times New Roman" w:hAnsi="Times New Roman"/>
            <w:bCs/>
            <w:sz w:val="28"/>
            <w:szCs w:val="28"/>
          </w:rPr>
          <w:t>ункт 9 части 10 статьи 25 Устава изложить в следующей редакции:</w:t>
        </w:r>
      </w:hyperlink>
    </w:p>
    <w:p>
      <w:pPr>
        <w:pStyle w:val="ConsPlusNonformat"/>
        <w:ind w:firstLine="567"/>
        <w:jc w:val="both"/>
        <w:rPr/>
      </w:pPr>
      <w:hyperlink r:id="rId19">
        <w:r>
          <w:rPr>
            <w:rFonts w:cs="Times New Roman" w:ascii="Times New Roman" w:hAnsi="Times New Roman"/>
            <w:bCs/>
            <w:sz w:val="28"/>
            <w:szCs w:val="28"/>
          </w:rPr>
          <w:t xml:space="preserve">«9) </w:t>
        </w:r>
        <w:r>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Times New Roman" w:ascii="Times New Roman" w:hAnsi="Times New Roman"/>
            <w:bCs/>
            <w:sz w:val="28"/>
            <w:szCs w:val="28"/>
          </w:rPr>
          <w:t>»;</w:t>
        </w:r>
      </w:hyperlink>
    </w:p>
    <w:p>
      <w:pPr>
        <w:pStyle w:val="ConsPlusNonformat"/>
        <w:ind w:firstLine="567"/>
        <w:jc w:val="both"/>
        <w:rPr/>
      </w:pPr>
      <w:r>
        <w:rPr>
          <w:rFonts w:cs="Times New Roman" w:ascii="Times New Roman" w:hAnsi="Times New Roman"/>
          <w:bCs/>
          <w:sz w:val="28"/>
          <w:szCs w:val="28"/>
        </w:rPr>
        <w:t xml:space="preserve">7. </w:t>
      </w:r>
      <w:hyperlink r:id="rId20">
        <w:r>
          <w:rPr>
            <w:rFonts w:cs="Times New Roman" w:ascii="Times New Roman" w:hAnsi="Times New Roman"/>
            <w:bCs/>
            <w:sz w:val="28"/>
            <w:szCs w:val="28"/>
          </w:rPr>
          <w:t>Подпункт 7 части 9 статьи 29 Устава изложить в следующей редакции:</w:t>
        </w:r>
      </w:hyperlink>
    </w:p>
    <w:p>
      <w:pPr>
        <w:pStyle w:val="ConsPlusNonformat"/>
        <w:ind w:firstLine="567"/>
        <w:jc w:val="both"/>
        <w:rPr/>
      </w:pPr>
      <w:hyperlink r:id="rId21">
        <w:r>
          <w:rPr>
            <w:rFonts w:cs="Times New Roman" w:ascii="Times New Roman" w:hAnsi="Times New Roman"/>
            <w:bCs/>
            <w:sz w:val="28"/>
            <w:szCs w:val="28"/>
          </w:rPr>
          <w:t>«</w:t>
        </w: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cs="Times New Roman" w:ascii="Times New Roman" w:hAnsi="Times New Roman"/>
            <w:bCs/>
            <w:sz w:val="28"/>
            <w:szCs w:val="28"/>
          </w:rPr>
          <w:t>»;</w:t>
        </w:r>
      </w:hyperlink>
    </w:p>
    <w:p>
      <w:pPr>
        <w:pStyle w:val="ConsPlusNonformat"/>
        <w:ind w:firstLine="567"/>
        <w:jc w:val="both"/>
        <w:rPr>
          <w:rFonts w:ascii="Times New Roman" w:hAnsi="Times New Roman"/>
        </w:rPr>
      </w:pPr>
      <w:r>
        <w:rPr>
          <w:rFonts w:ascii="Times New Roman" w:hAnsi="Times New Roman"/>
          <w:sz w:val="28"/>
          <w:szCs w:val="28"/>
          <w:shd w:fill="FFFFFF" w:val="clear"/>
        </w:rPr>
        <w:t>8. В абзаце 3 части 4 статьи 33 Устава:</w:t>
      </w:r>
    </w:p>
    <w:p>
      <w:pPr>
        <w:pStyle w:val="ConsPlusNonformat"/>
        <w:ind w:firstLine="567"/>
        <w:jc w:val="both"/>
        <w:rPr/>
      </w:pPr>
      <w:hyperlink r:id="rId22">
        <w:r>
          <w:rPr>
            <w:rFonts w:cs="Times New Roman" w:ascii="Times New Roman" w:hAnsi="Times New Roman"/>
            <w:bCs/>
            <w:sz w:val="28"/>
            <w:szCs w:val="28"/>
            <w:shd w:fill="FFFFFF" w:val="clear"/>
          </w:rPr>
          <w:t>слова «контрольно-счетного органа Кудымкарского муниципального округа» заменить словами «органа внешнего  муниципального финансового контроля»;</w:t>
        </w:r>
      </w:hyperlink>
    </w:p>
    <w:p>
      <w:pPr>
        <w:pStyle w:val="ConsPlusNonformat"/>
        <w:ind w:firstLine="567"/>
        <w:jc w:val="both"/>
        <w:rPr/>
      </w:pPr>
      <w:r>
        <w:rPr>
          <w:rFonts w:cs="Times New Roman" w:ascii="Times New Roman" w:hAnsi="Times New Roman"/>
          <w:bCs/>
          <w:sz w:val="28"/>
          <w:szCs w:val="28"/>
        </w:rPr>
        <w:t>9</w:t>
      </w:r>
      <w:hyperlink r:id="rId23">
        <w:r>
          <w:rPr>
            <w:rFonts w:cs="Times New Roman" w:ascii="Times New Roman" w:hAnsi="Times New Roman"/>
            <w:bCs/>
            <w:sz w:val="28"/>
            <w:szCs w:val="28"/>
          </w:rPr>
          <w:t>. Статья 35 Устава:</w:t>
        </w:r>
      </w:hyperlink>
    </w:p>
    <w:p>
      <w:pPr>
        <w:pStyle w:val="ConsPlusNonformat"/>
        <w:ind w:firstLine="567"/>
        <w:jc w:val="both"/>
        <w:rPr/>
      </w:pPr>
      <w:r>
        <w:rPr>
          <w:rFonts w:cs="Times New Roman" w:ascii="Times New Roman" w:hAnsi="Times New Roman"/>
          <w:bCs/>
          <w:sz w:val="28"/>
          <w:szCs w:val="28"/>
        </w:rPr>
        <w:t>9</w:t>
      </w:r>
      <w:hyperlink r:id="rId24">
        <w:r>
          <w:rPr>
            <w:rFonts w:cs="Times New Roman" w:ascii="Times New Roman" w:hAnsi="Times New Roman"/>
            <w:bCs/>
            <w:sz w:val="28"/>
            <w:szCs w:val="28"/>
          </w:rPr>
          <w:t>.1. в части 1:</w:t>
        </w:r>
      </w:hyperlink>
    </w:p>
    <w:p>
      <w:pPr>
        <w:pStyle w:val="ConsPlusNonformat"/>
        <w:ind w:firstLine="567"/>
        <w:jc w:val="both"/>
        <w:rPr/>
      </w:pPr>
      <w:hyperlink r:id="rId25">
        <w:r>
          <w:rPr>
            <w:rFonts w:cs="Times New Roman" w:ascii="Times New Roman" w:hAnsi="Times New Roman"/>
            <w:bCs/>
            <w:sz w:val="28"/>
            <w:szCs w:val="28"/>
          </w:rPr>
          <w:t xml:space="preserve">слова </w:t>
        </w:r>
        <w:r>
          <w:rPr>
            <w:rFonts w:cs="Times New Roman" w:ascii="Times New Roman" w:hAnsi="Times New Roman"/>
            <w:bCs/>
            <w:sz w:val="28"/>
            <w:szCs w:val="28"/>
            <w:shd w:fill="FFFFFF" w:val="clear"/>
          </w:rPr>
          <w:t>«контрольно-счетным органом Кудымкарского муниципального округа в пределах ее полномочий» заменить словами «</w:t>
        </w:r>
      </w:hyperlink>
      <w:r>
        <w:rPr>
          <w:rFonts w:cs="Times New Roman" w:ascii="Times New Roman" w:hAnsi="Times New Roman"/>
          <w:bCs/>
          <w:sz w:val="28"/>
          <w:szCs w:val="28"/>
          <w:shd w:fill="FFFFFF" w:val="clear"/>
        </w:rPr>
        <w:t>органом внешнего муниципального финансового контроля в пределах его полномочий»;</w:t>
      </w:r>
    </w:p>
    <w:p>
      <w:pPr>
        <w:pStyle w:val="ConsPlusNonformat"/>
        <w:ind w:firstLine="567"/>
        <w:jc w:val="both"/>
        <w:rPr/>
      </w:pPr>
      <w:r>
        <w:rPr>
          <w:rFonts w:cs="Times New Roman" w:ascii="Times New Roman" w:hAnsi="Times New Roman"/>
          <w:bCs/>
          <w:sz w:val="28"/>
          <w:szCs w:val="28"/>
        </w:rPr>
        <w:t>9</w:t>
      </w:r>
      <w:hyperlink r:id="rId26">
        <w:r>
          <w:rPr>
            <w:rFonts w:cs="Times New Roman" w:ascii="Times New Roman" w:hAnsi="Times New Roman"/>
            <w:bCs/>
            <w:sz w:val="28"/>
            <w:szCs w:val="28"/>
          </w:rPr>
          <w:t>.2. в части 3:</w:t>
        </w:r>
      </w:hyperlink>
    </w:p>
    <w:p>
      <w:pPr>
        <w:pStyle w:val="Normal"/>
        <w:ind w:firstLine="567"/>
        <w:jc w:val="both"/>
        <w:rPr/>
      </w:pPr>
      <w:hyperlink r:id="rId27">
        <w:r>
          <w:rPr>
            <w:rFonts w:ascii="Times New Roman" w:hAnsi="Times New Roman"/>
            <w:sz w:val="28"/>
            <w:szCs w:val="28"/>
          </w:rPr>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hyperlink>
    </w:p>
    <w:p>
      <w:pPr>
        <w:pStyle w:val="Normal"/>
        <w:ind w:firstLine="567"/>
        <w:jc w:val="both"/>
        <w:rPr/>
      </w:pPr>
      <w:hyperlink r:id="rId28">
        <w:r>
          <w:rPr>
            <w:rFonts w:ascii="Times New Roman" w:hAnsi="Times New Roman"/>
            <w:sz w:val="28"/>
            <w:szCs w:val="28"/>
          </w:rPr>
          <w:t>абзац 5 изложить в следующей редакции:</w:t>
        </w:r>
      </w:hyperlink>
    </w:p>
    <w:p>
      <w:pPr>
        <w:pStyle w:val="Normal"/>
        <w:ind w:firstLine="567"/>
        <w:jc w:val="both"/>
        <w:rPr/>
      </w:pPr>
      <w:hyperlink r:id="rId29">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hyperlink>
    </w:p>
    <w:p>
      <w:pPr>
        <w:pStyle w:val="ConsPlusNonformat"/>
        <w:ind w:firstLine="567"/>
        <w:jc w:val="both"/>
        <w:rPr/>
      </w:pPr>
      <w:r>
        <w:rPr>
          <w:rFonts w:cs="Times New Roman" w:ascii="Times New Roman" w:hAnsi="Times New Roman"/>
          <w:bCs/>
          <w:sz w:val="28"/>
          <w:szCs w:val="28"/>
        </w:rPr>
        <w:t xml:space="preserve">10. </w:t>
      </w:r>
      <w:hyperlink r:id="rId30">
        <w:r>
          <w:rPr>
            <w:rFonts w:cs="Times New Roman" w:ascii="Times New Roman" w:hAnsi="Times New Roman"/>
            <w:bCs/>
            <w:sz w:val="28"/>
            <w:szCs w:val="28"/>
          </w:rPr>
          <w:t>Часть 4 статьи 41 дополнить абзацем следующего содержания:</w:t>
        </w:r>
      </w:hyperlink>
    </w:p>
    <w:p>
      <w:pPr>
        <w:pStyle w:val="Normal"/>
        <w:numPr>
          <w:ilvl w:val="0"/>
          <w:numId w:val="0"/>
        </w:numPr>
        <w:ind w:left="0" w:firstLine="540"/>
        <w:jc w:val="both"/>
        <w:outlineLvl w:val="0"/>
        <w:rPr/>
      </w:pPr>
      <w:hyperlink r:id="rId31">
        <w:r>
          <w:rPr>
            <w:rFonts w:eastAsia="Calibri" w:ascii="Times New Roman" w:hAnsi="Times New Roman" w:eastAsiaTheme="minorHAnsi"/>
            <w:bCs/>
            <w:color w:val="000000" w:themeColor="text1"/>
            <w:sz w:val="28"/>
            <w:szCs w:val="28"/>
            <w:lang w:eastAsia="en-US"/>
          </w:rPr>
          <w:t>«Проведение проверки соответствия кандидатов на замещение должности руководителя финансового органа Кудымкарского муниципального округа квалификационным требованиям осуществляется с участием финансового органа Пермского края. Порядок участия финансового органа Пермского края в проведении указанной проверки устанавливается Законом Пермского края.».</w:t>
        </w:r>
      </w:hyperlink>
    </w:p>
    <w:p>
      <w:pPr>
        <w:pStyle w:val="ConsPlusNonformat"/>
        <w:ind w:firstLine="540"/>
        <w:jc w:val="both"/>
        <w:rPr>
          <w:rFonts w:ascii="Times New Roman" w:hAnsi="Times New Roman"/>
        </w:rPr>
      </w:pPr>
      <w:r>
        <w:rPr>
          <w:rFonts w:eastAsia="Calibri" w:cs="Times New Roman" w:ascii="Times New Roman" w:hAnsi="Times New Roman" w:eastAsiaTheme="minorHAnsi"/>
          <w:bCs/>
          <w:color w:val="000000" w:themeColor="text1"/>
          <w:sz w:val="28"/>
          <w:szCs w:val="28"/>
          <w:shd w:fill="FFFFFF" w:val="clear"/>
          <w:lang w:eastAsia="en-US"/>
        </w:rPr>
        <w:t xml:space="preserve">11. Часть 2 статьи 46 изложить </w:t>
      </w:r>
      <w:r>
        <w:rPr>
          <w:rFonts w:cs="Times New Roman" w:ascii="Times New Roman" w:hAnsi="Times New Roman"/>
          <w:bCs/>
          <w:sz w:val="28"/>
          <w:szCs w:val="28"/>
          <w:shd w:fill="FFFFFF" w:val="clear"/>
        </w:rPr>
        <w:t>в следующей редакции:</w:t>
      </w:r>
    </w:p>
    <w:p>
      <w:pPr>
        <w:pStyle w:val="Normal"/>
        <w:spacing w:before="0" w:after="0"/>
        <w:ind w:firstLine="540"/>
        <w:jc w:val="both"/>
        <w:rPr>
          <w:rFonts w:ascii="Times New Roman" w:hAnsi="Times New Roman"/>
        </w:rPr>
      </w:pPr>
      <w:r>
        <w:rPr>
          <w:rFonts w:eastAsia="Calibri" w:ascii="Times New Roman" w:hAnsi="Times New Roman" w:eastAsiaTheme="minorHAnsi"/>
          <w:bCs/>
          <w:color w:val="000000"/>
          <w:sz w:val="28"/>
          <w:szCs w:val="28"/>
          <w:shd w:fill="FFFFFF" w:val="clear"/>
          <w:lang w:eastAsia="en-US"/>
        </w:rPr>
        <w:t>«2. Внешний муниципальный финансовый контроль является контрольной деятельностью органа внешнего муниципального финансового контроля.».</w:t>
      </w:r>
      <w:r>
        <w:rPr>
          <w:rFonts w:eastAsia="Times New Roman" w:ascii="Times New Roman" w:hAnsi="Times New Roman"/>
          <w:bCs/>
          <w:color w:val="000000" w:themeColor="text1"/>
          <w:sz w:val="28"/>
          <w:szCs w:val="28"/>
          <w:lang w:eastAsia="ru-RU"/>
        </w:rPr>
        <w:t>»</w:t>
      </w:r>
      <w:r>
        <w:rPr>
          <w:rFonts w:eastAsia="Calibri" w:ascii="Times New Roman" w:hAnsi="Times New Roman" w:eastAsiaTheme="minorHAnsi"/>
          <w:color w:val="000000" w:themeColor="text1"/>
          <w:sz w:val="28"/>
          <w:szCs w:val="28"/>
        </w:rPr>
        <w:t>.</w:t>
      </w:r>
    </w:p>
    <w:p>
      <w:pPr>
        <w:pStyle w:val="Normal"/>
        <w:spacing w:before="0" w:after="0"/>
        <w:ind w:firstLine="540"/>
        <w:jc w:val="both"/>
        <w:rPr>
          <w:rFonts w:eastAsia="Times New Roman"/>
          <w:color w:val="000000" w:themeColor="text1"/>
          <w:lang w:eastAsia="ru-RU"/>
        </w:rPr>
      </w:pPr>
      <w:r>
        <w:rPr>
          <w:rFonts w:eastAsia="Times New Roman"/>
          <w:color w:val="000000" w:themeColor="text1"/>
          <w:lang w:eastAsia="ru-RU"/>
        </w:rPr>
      </w:r>
    </w:p>
    <w:p>
      <w:pPr>
        <w:pStyle w:val="Normal"/>
        <w:spacing w:before="0" w:after="0"/>
        <w:rPr>
          <w:rFonts w:ascii="Times New Roman" w:hAnsi="Times New Roman"/>
          <w:b/>
          <w:b/>
          <w:bCs/>
        </w:rPr>
      </w:pPr>
      <w:r>
        <w:rPr>
          <w:rFonts w:eastAsia="Times New Roman" w:ascii="Times New Roman" w:hAnsi="Times New Roman"/>
          <w:b/>
          <w:bCs/>
          <w:sz w:val="28"/>
          <w:szCs w:val="28"/>
          <w:lang w:eastAsia="ru-RU"/>
        </w:rPr>
        <w:t>ВЫСТУПИЛ</w:t>
      </w:r>
      <w:r>
        <w:rPr>
          <w:rFonts w:eastAsia="Times New Roman" w:ascii="Times New Roman" w:hAnsi="Times New Roman"/>
          <w:b/>
          <w:bCs/>
          <w:sz w:val="28"/>
          <w:szCs w:val="28"/>
          <w:lang w:val="ru-RU" w:eastAsia="ru-RU"/>
        </w:rPr>
        <w:t>А</w:t>
      </w:r>
      <w:r>
        <w:rPr>
          <w:rFonts w:eastAsia="Times New Roman" w:ascii="Times New Roman" w:hAnsi="Times New Roman"/>
          <w:b/>
          <w:bCs/>
          <w:sz w:val="28"/>
          <w:szCs w:val="28"/>
          <w:lang w:eastAsia="ru-RU"/>
        </w:rPr>
        <w:t>:</w:t>
      </w:r>
    </w:p>
    <w:p>
      <w:pPr>
        <w:pStyle w:val="Normal"/>
        <w:widowControl/>
        <w:bidi w:val="0"/>
        <w:spacing w:before="0" w:after="0"/>
        <w:ind w:left="0" w:right="0" w:firstLine="510"/>
        <w:jc w:val="both"/>
        <w:rPr>
          <w:rFonts w:ascii="Times New Roman" w:hAnsi="Times New Roman"/>
        </w:rPr>
      </w:pPr>
      <w:r>
        <w:rPr>
          <w:rFonts w:eastAsia="Times New Roman" w:cs="Times New Roman" w:ascii="Times New Roman" w:hAnsi="Times New Roman"/>
          <w:sz w:val="28"/>
          <w:szCs w:val="28"/>
          <w:lang w:eastAsia="ru-RU"/>
        </w:rPr>
        <w:t>Ванькова Л.В.</w:t>
      </w:r>
      <w:r>
        <w:rPr>
          <w:rFonts w:eastAsia="Times New Roman" w:ascii="Times New Roman" w:hAnsi="Times New Roman"/>
          <w:sz w:val="28"/>
          <w:szCs w:val="28"/>
          <w:lang w:eastAsia="ru-RU"/>
        </w:rPr>
        <w:t xml:space="preserve"> предложила:</w:t>
      </w:r>
    </w:p>
    <w:p>
      <w:pPr>
        <w:pStyle w:val="Normal"/>
        <w:widowControl/>
        <w:bidi w:val="0"/>
        <w:spacing w:before="0" w:after="0"/>
        <w:ind w:left="0" w:right="0" w:firstLine="510"/>
        <w:jc w:val="both"/>
        <w:rPr>
          <w:rFonts w:ascii="Times New Roman" w:hAnsi="Times New Roman"/>
        </w:rPr>
      </w:pPr>
      <w:r>
        <w:rPr>
          <w:rFonts w:eastAsia="Times New Roman" w:ascii="Times New Roman" w:hAnsi="Times New Roman"/>
          <w:sz w:val="28"/>
          <w:szCs w:val="28"/>
          <w:lang w:eastAsia="ru-RU"/>
        </w:rPr>
        <w:t xml:space="preserve">1) в части 5 статьи 15 - </w:t>
      </w:r>
      <w:r>
        <w:rPr>
          <w:rFonts w:eastAsia="Times New Roman" w:ascii="Times New Roman" w:hAnsi="Times New Roman"/>
          <w:b w:val="false"/>
          <w:bCs w:val="false"/>
          <w:sz w:val="28"/>
          <w:szCs w:val="28"/>
          <w:lang w:eastAsia="ru-RU"/>
        </w:rPr>
        <w:t xml:space="preserve">слова «два года» заменить словами «пять лет», в связи с тем что два года мало, чтобы понять как работает староста, тем более </w:t>
      </w:r>
      <w:r>
        <w:rPr>
          <w:rFonts w:eastAsia="Times New Roman" w:cs="Times New Roman" w:ascii="Times New Roman" w:hAnsi="Times New Roman"/>
          <w:b w:val="false"/>
          <w:bCs w:val="false"/>
          <w:sz w:val="28"/>
          <w:szCs w:val="28"/>
          <w:lang w:eastAsia="ru-RU"/>
        </w:rPr>
        <w:t xml:space="preserve">когда проведение мероприятий ограничено из-за угрозы распространения </w:t>
      </w:r>
      <w:r>
        <w:rPr>
          <w:rFonts w:eastAsia="Times New Roman" w:cs="Times New Roman" w:ascii="Times New Roman" w:hAnsi="Times New Roman"/>
          <w:b w:val="false"/>
          <w:bCs w:val="false"/>
          <w:sz w:val="28"/>
          <w:szCs w:val="28"/>
          <w:lang w:val="en-US" w:eastAsia="ru-RU"/>
        </w:rPr>
        <w:t>COVID-19;</w:t>
      </w:r>
    </w:p>
    <w:p>
      <w:pPr>
        <w:pStyle w:val="ConsPlusNonformat"/>
        <w:ind w:firstLine="567"/>
        <w:jc w:val="both"/>
        <w:rPr/>
      </w:pPr>
      <w:r>
        <w:rPr>
          <w:rFonts w:eastAsia="Times New Roman" w:cs="Times New Roman" w:ascii="Times New Roman" w:hAnsi="Times New Roman"/>
          <w:b w:val="false"/>
          <w:bCs w:val="false"/>
          <w:sz w:val="28"/>
          <w:szCs w:val="28"/>
          <w:lang w:eastAsia="ru-RU"/>
        </w:rPr>
        <w:t>2) в</w:t>
      </w:r>
      <w:r>
        <w:rPr>
          <w:rFonts w:cs="Times New Roman" w:ascii="Times New Roman" w:hAnsi="Times New Roman"/>
          <w:b w:val="false"/>
          <w:bCs w:val="false"/>
          <w:sz w:val="28"/>
          <w:szCs w:val="28"/>
        </w:rPr>
        <w:t xml:space="preserve"> абзаце 2 части 3 статье 36 -  </w:t>
      </w:r>
      <w:r>
        <w:rPr>
          <w:rFonts w:eastAsia="Times New Roman" w:cs="Times New Roman" w:ascii="Times New Roman" w:hAnsi="Times New Roman"/>
          <w:b w:val="false"/>
          <w:bCs w:val="false"/>
          <w:sz w:val="28"/>
          <w:szCs w:val="28"/>
          <w:lang w:val="en-US" w:eastAsia="ru-RU"/>
        </w:rPr>
        <w:t>слова «http://</w:t>
      </w:r>
      <w:r>
        <w:rPr>
          <w:rFonts w:eastAsia="Times New Roman" w:cs="Times New Roman" w:ascii="Times New Roman" w:hAnsi="Times New Roman"/>
          <w:b w:val="false"/>
          <w:bCs w:val="false"/>
          <w:sz w:val="28"/>
          <w:szCs w:val="28"/>
          <w:lang w:val="ru-RU" w:eastAsia="ru-RU"/>
        </w:rPr>
        <w:t>иньвенскийкрай.рф (регистрация в качестве сетевого издания Эл № ФС77-75856 от 24.05.2019)</w:t>
      </w:r>
      <w:r>
        <w:rPr>
          <w:rFonts w:eastAsia="Times New Roman" w:cs="Times New Roman" w:ascii="Times New Roman" w:hAnsi="Times New Roman"/>
          <w:b w:val="false"/>
          <w:bCs w:val="false"/>
          <w:sz w:val="28"/>
          <w:szCs w:val="28"/>
          <w:lang w:val="en-US" w:eastAsia="ru-RU"/>
        </w:rPr>
        <w:t>» заменить словами «сетевые издания</w:t>
      </w:r>
      <w:r>
        <w:rPr>
          <w:rFonts w:eastAsia="Times New Roman" w:cs="Times New Roman" w:ascii="Times New Roman" w:hAnsi="Times New Roman"/>
          <w:b w:val="false"/>
          <w:bCs w:val="false"/>
          <w:sz w:val="28"/>
          <w:szCs w:val="28"/>
          <w:shd w:fill="FFFFFF" w:val="clear"/>
          <w:lang w:val="en-US" w:eastAsia="ru-RU"/>
        </w:rPr>
        <w:t>:</w:t>
      </w:r>
      <w:r>
        <w:rPr>
          <w:rFonts w:eastAsia="Times New Roman" w:cs="Times New Roman" w:ascii="Times New Roman" w:hAnsi="Times New Roman"/>
          <w:b w:val="false"/>
          <w:bCs w:val="false"/>
          <w:color w:val="000000"/>
          <w:kern w:val="0"/>
          <w:sz w:val="28"/>
          <w:szCs w:val="28"/>
          <w:shd w:fill="FFFFFF" w:val="clear"/>
          <w:lang w:val="ru-RU" w:eastAsia="ru-RU" w:bidi="ar-SA"/>
        </w:rPr>
        <w:t xml:space="preserve"> официальный сайт газеты «Иньвенский край» и официальный сайт администрации Кудымкарского муниципального округа Пермского края</w:t>
      </w:r>
      <w:r>
        <w:rPr>
          <w:rFonts w:eastAsia="Times New Roman" w:cs="Times New Roman" w:ascii="Times New Roman" w:hAnsi="Times New Roman"/>
          <w:b w:val="false"/>
          <w:bCs w:val="false"/>
          <w:sz w:val="28"/>
          <w:szCs w:val="28"/>
          <w:lang w:val="en-US" w:eastAsia="ru-RU"/>
        </w:rPr>
        <w:t xml:space="preserve">» </w:t>
      </w:r>
      <w:r>
        <w:rPr>
          <w:rFonts w:eastAsia="Times New Roman" w:cs="Times New Roman" w:ascii="Times New Roman" w:hAnsi="Times New Roman"/>
          <w:b w:val="false"/>
          <w:bCs w:val="false"/>
          <w:sz w:val="28"/>
          <w:szCs w:val="28"/>
          <w:lang w:val="ru-RU" w:eastAsia="ru-RU"/>
        </w:rPr>
        <w:t xml:space="preserve">это связано с тем, что свидетельство на сайт </w:t>
      </w:r>
      <w:r>
        <w:rPr>
          <w:rFonts w:eastAsia="Times New Roman" w:cs="Times New Roman" w:ascii="Times New Roman" w:hAnsi="Times New Roman"/>
          <w:b w:val="false"/>
          <w:bCs w:val="false"/>
          <w:sz w:val="28"/>
          <w:szCs w:val="28"/>
          <w:lang w:val="en-US" w:eastAsia="ru-RU"/>
        </w:rPr>
        <w:t>http://</w:t>
      </w:r>
      <w:r>
        <w:rPr>
          <w:rFonts w:eastAsia="Times New Roman" w:cs="Times New Roman" w:ascii="Times New Roman" w:hAnsi="Times New Roman"/>
          <w:b w:val="false"/>
          <w:bCs w:val="false"/>
          <w:sz w:val="28"/>
          <w:szCs w:val="28"/>
          <w:lang w:val="ru-RU" w:eastAsia="ru-RU"/>
        </w:rPr>
        <w:t>иньвенскийкрай.рф Роскомнадзором отозвано и сайт правообладателем удален. На сегодня газетой «Иньвенский край» в Роскомнадзор поданы документы для новой регистрации сетевого издания.</w:t>
      </w:r>
    </w:p>
    <w:p>
      <w:pPr>
        <w:pStyle w:val="ConsPlusNonformat"/>
        <w:ind w:firstLine="567"/>
        <w:jc w:val="both"/>
        <w:rPr>
          <w:rFonts w:ascii="Times New Roman" w:hAnsi="Times New Roman" w:eastAsia="Times New Roman"/>
          <w:b w:val="false"/>
          <w:b w:val="false"/>
          <w:bCs w:val="false"/>
          <w:sz w:val="16"/>
          <w:szCs w:val="16"/>
          <w:lang w:eastAsia="ru-RU"/>
        </w:rPr>
      </w:pPr>
      <w:r>
        <w:rPr>
          <w:rFonts w:eastAsia="Times New Roman" w:ascii="Times New Roman" w:hAnsi="Times New Roman"/>
          <w:b w:val="false"/>
          <w:bCs w:val="false"/>
          <w:sz w:val="16"/>
          <w:szCs w:val="16"/>
          <w:lang w:eastAsia="ru-RU"/>
        </w:rPr>
      </w:r>
    </w:p>
    <w:p>
      <w:pPr>
        <w:pStyle w:val="Normal"/>
        <w:spacing w:before="0" w:after="0"/>
        <w:ind w:left="0" w:right="0" w:hanging="0"/>
        <w:jc w:val="both"/>
        <w:rPr>
          <w:rFonts w:ascii="Times New Roman" w:hAnsi="Times New Roman"/>
          <w:b/>
          <w:b/>
          <w:sz w:val="28"/>
          <w:szCs w:val="28"/>
        </w:rPr>
      </w:pPr>
      <w:r>
        <w:rPr>
          <w:rFonts w:ascii="Times New Roman" w:hAnsi="Times New Roman"/>
          <w:b/>
          <w:color w:val="000000"/>
          <w:sz w:val="28"/>
          <w:szCs w:val="28"/>
        </w:rPr>
        <w:t>ВЫСТУПИЛ:</w:t>
      </w:r>
    </w:p>
    <w:p>
      <w:pPr>
        <w:pStyle w:val="Normal"/>
        <w:spacing w:before="0" w:after="0"/>
        <w:ind w:left="0" w:right="0" w:firstLine="708"/>
        <w:jc w:val="both"/>
        <w:rPr>
          <w:rFonts w:ascii="Times New Roman" w:hAnsi="Times New Roman" w:eastAsia="Times New Roman"/>
          <w:b w:val="false"/>
          <w:b w:val="false"/>
          <w:bCs w:val="false"/>
          <w:sz w:val="28"/>
          <w:szCs w:val="28"/>
          <w:lang w:eastAsia="ru-RU"/>
        </w:rPr>
      </w:pPr>
      <w:r>
        <w:rPr>
          <w:rFonts w:eastAsia="Times New Roman" w:cs="Times New Roman" w:ascii="Times New Roman" w:hAnsi="Times New Roman"/>
          <w:b w:val="false"/>
          <w:bCs w:val="false"/>
          <w:color w:val="auto"/>
          <w:sz w:val="28"/>
          <w:szCs w:val="28"/>
          <w:lang w:val="ru-RU" w:eastAsia="ru-RU" w:bidi="ar-SA"/>
        </w:rPr>
        <w:t>Петров М.А.</w:t>
      </w:r>
      <w:r>
        <w:rPr>
          <w:rFonts w:eastAsia="Times New Roman" w:ascii="Times New Roman" w:hAnsi="Times New Roman"/>
          <w:b w:val="false"/>
          <w:bCs w:val="false"/>
          <w:sz w:val="28"/>
          <w:szCs w:val="28"/>
          <w:lang w:eastAsia="ru-RU"/>
        </w:rPr>
        <w:t xml:space="preserve"> поблагодарил участников публичных слушаний и сообщил, что все поступившие письменные и устные предложения и пожелания, и не отозванные их авторами в процессе публичных слушаний,</w:t>
      </w:r>
      <w:r>
        <w:rPr>
          <w:rFonts w:eastAsia="Times New Roman" w:cs="Times New Roman" w:ascii="Times New Roman" w:hAnsi="Times New Roman"/>
          <w:b w:val="false"/>
          <w:bCs w:val="false"/>
          <w:sz w:val="28"/>
          <w:szCs w:val="28"/>
          <w:lang w:eastAsia="ru-RU"/>
        </w:rPr>
        <w:t xml:space="preserve"> будут отражены в протоколе публичных слушаний</w:t>
      </w:r>
      <w:r>
        <w:rPr>
          <w:rFonts w:eastAsia="Calibri" w:ascii="Times New Roman" w:hAnsi="Times New Roman"/>
          <w:b w:val="false"/>
          <w:bCs w:val="false"/>
          <w:sz w:val="28"/>
          <w:szCs w:val="28"/>
          <w:lang w:eastAsia="en-US"/>
        </w:rPr>
        <w:t>.</w:t>
      </w:r>
    </w:p>
    <w:p>
      <w:pPr>
        <w:pStyle w:val="Normal"/>
        <w:spacing w:before="0" w:after="0"/>
        <w:ind w:left="0" w:right="0" w:firstLine="708"/>
        <w:jc w:val="both"/>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t>Публичные слушания считать закрытыми.</w:t>
      </w:r>
    </w:p>
    <w:p>
      <w:pPr>
        <w:pStyle w:val="Normal"/>
        <w:spacing w:before="0" w:after="0"/>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pacing w:before="0" w:after="0"/>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pacing w:before="0" w:after="0"/>
        <w:rPr>
          <w:rFonts w:ascii="Times New Roman" w:hAnsi="Times New Roman" w:eastAsia="Times New Roman"/>
          <w:b w:val="false"/>
          <w:b w:val="false"/>
          <w:bCs w:val="false"/>
          <w:sz w:val="28"/>
          <w:szCs w:val="28"/>
          <w:lang w:eastAsia="ru-RU"/>
        </w:rPr>
      </w:pPr>
      <w:r>
        <w:rPr>
          <w:rFonts w:eastAsia="Times New Roman" w:ascii="Times New Roman" w:hAnsi="Times New Roman"/>
          <w:b w:val="false"/>
          <w:bCs w:val="false"/>
          <w:sz w:val="28"/>
          <w:szCs w:val="28"/>
          <w:lang w:eastAsia="ru-RU"/>
        </w:rPr>
      </w:r>
    </w:p>
    <w:p>
      <w:pPr>
        <w:pStyle w:val="Normal"/>
        <w:spacing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Председатель </w:t>
        <w:tab/>
        <w:tab/>
        <w:tab/>
        <w:tab/>
        <w:tab/>
        <w:tab/>
        <w:tab/>
        <w:tab/>
        <w:tab/>
        <w:t>М.А. Петров</w:t>
      </w:r>
    </w:p>
    <w:p>
      <w:pPr>
        <w:pStyle w:val="Normal"/>
        <w:spacing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36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Секретарь                                                                                             О.В. Нечаева </w:t>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0ba5"/>
    <w:pPr>
      <w:widowControl/>
      <w:suppressAutoHyphens w:val="true"/>
      <w:bidi w:val="0"/>
      <w:spacing w:before="0" w:after="8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110ba5"/>
    <w:rPr>
      <w:rFonts w:ascii="Tahoma" w:hAnsi="Tahoma" w:eastAsia="Calibri"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BalloonText">
    <w:name w:val="Balloon Text"/>
    <w:basedOn w:val="Normal"/>
    <w:link w:val="a4"/>
    <w:uiPriority w:val="99"/>
    <w:semiHidden/>
    <w:unhideWhenUsed/>
    <w:qFormat/>
    <w:rsid w:val="00110ba5"/>
    <w:pPr>
      <w:spacing w:before="0" w:after="0"/>
    </w:pPr>
    <w:rPr>
      <w:rFonts w:ascii="Tahoma" w:hAnsi="Tahoma" w:cs="Tahoma"/>
      <w:sz w:val="16"/>
      <w:szCs w:val="16"/>
    </w:rPr>
  </w:style>
  <w:style w:type="paragraph" w:styleId="ConsPlusNonformat" w:customStyle="1">
    <w:name w:val="ConsPlusNonformat"/>
    <w:qFormat/>
    <w:rsid w:val="00e467ad"/>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ListParagraph">
    <w:name w:val="List Paragraph"/>
    <w:basedOn w:val="Normal"/>
    <w:uiPriority w:val="34"/>
    <w:qFormat/>
    <w:rsid w:val="00e467ad"/>
    <w:pPr>
      <w:spacing w:before="0" w:after="8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D2AE883EFF8B85236F7B31960C33230D120346ABFB2000FE311454B855E1A277CB03625E871144699F3B830163BF753B7F77A30045D2B90Dy3j4L" TargetMode="External"/><Relationship Id="rId4" Type="http://schemas.openxmlformats.org/officeDocument/2006/relationships/hyperlink" Target="consultantplus://offline/ref=D2AE883EFF8B85236F7B31960C33230D120346ABFB2000FE311454B855E1A277CB03625E871144699F3B830163BF753B7F77A30045D2B90Dy3j4L" TargetMode="External"/><Relationship Id="rId5" Type="http://schemas.openxmlformats.org/officeDocument/2006/relationships/hyperlink" Target="consultantplus://offline/ref=D2AE883EFF8B85236F7B31960C33230D120346ABFB2000FE311454B855E1A277CB03625E871144699F3B830163BF753B7F77A30045D2B90Dy3j4L" TargetMode="External"/><Relationship Id="rId6" Type="http://schemas.openxmlformats.org/officeDocument/2006/relationships/hyperlink" Target="consultantplus://offline/ref=D2AE883EFF8B85236F7B31960C33230D120346ABFB2000FE311454B855E1A277CB03625E871144699F3B830163BF753B7F77A30045D2B90Dy3j4L" TargetMode="External"/><Relationship Id="rId7" Type="http://schemas.openxmlformats.org/officeDocument/2006/relationships/hyperlink" Target="consultantplus://offline/ref=147F2ED053DE2E8DC947363BCE73C07C05389C8E13C7D2CAD381599FD24DCD74EDF43891F93928C7BDB30629FBEF23A2CB9823203937DC17XES3G" TargetMode="External"/><Relationship Id="rId8" Type="http://schemas.openxmlformats.org/officeDocument/2006/relationships/hyperlink" Target="consultantplus://offline/ref=147F2ED053DE2E8DC947363BCE73C07C05389C8E13C7D2CAD381599FD24DCD74EDF43891F93928C7BDB30629FBEF23A2CB9823203937DC17XES3G" TargetMode="External"/><Relationship Id="rId9" Type="http://schemas.openxmlformats.org/officeDocument/2006/relationships/hyperlink" Target="consultantplus://offline/ref=147F2ED053DE2E8DC947363BCE73C07C05389C8E13C7D2CAD381599FD24DCD74EDF43891F93928C7BDB30629FBEF23A2CB9823203937DC17XES3G" TargetMode="External"/><Relationship Id="rId10" Type="http://schemas.openxmlformats.org/officeDocument/2006/relationships/hyperlink" Target="consultantplus://offline/ref=147F2ED053DE2E8DC947363BCE73C07C05389C8E13C7D2CAD381599FD24DCD74EDF43891F93928C7BDB30629FBEF23A2CB9823203937DC17XES3G" TargetMode="External"/><Relationship Id="rId11" Type="http://schemas.openxmlformats.org/officeDocument/2006/relationships/hyperlink" Target="consultantplus://offline/ref=147F2ED053DE2E8DC947363BCE73C07C05389C8E13C7D2CAD381599FD24DCD74EDF43891F93928C7BDB30629FBEF23A2CB9823203937DC17XES3G" TargetMode="External"/><Relationship Id="rId12" Type="http://schemas.openxmlformats.org/officeDocument/2006/relationships/hyperlink" Target="consultantplus://offline/ref=147F2ED053DE2E8DC947363BCE73C07C05389C8E13C7D2CAD381599FD24DCD74EDF43891F93928C7BDB30629FBEF23A2CB9823203937DC17XES3G" TargetMode="External"/><Relationship Id="rId13" Type="http://schemas.openxmlformats.org/officeDocument/2006/relationships/hyperlink" Target="consultantplus://offline/ref=147F2ED053DE2E8DC947363BCE73C07C05389C8E13C7D2CAD381599FD24DCD74EDF43891F93928C7BDB30629FBEF23A2CB9823203937DC17XES3G" TargetMode="External"/><Relationship Id="rId14" Type="http://schemas.openxmlformats.org/officeDocument/2006/relationships/hyperlink" Target="consultantplus://offline/ref=147F2ED053DE2E8DC947363BCE73C07C05389C8E13C7D2CAD381599FD24DCD74EDF43891F93928C7BDB30629FBEF23A2CB9823203937DC17XES3G" TargetMode="External"/><Relationship Id="rId15" Type="http://schemas.openxmlformats.org/officeDocument/2006/relationships/hyperlink" Target="consultantplus://offline/ref=147F2ED053DE2E8DC947363BCE73C07C05389C8E13C7D2CAD381599FD24DCD74EDF43891F93928C7BDB30629FBEF23A2CB9823203937DC17XES3G" TargetMode="External"/><Relationship Id="rId16" Type="http://schemas.openxmlformats.org/officeDocument/2006/relationships/hyperlink" Target="consultantplus://offline/ref=147F2ED053DE2E8DC947363BCE73C07C05389C8E13C7D2CAD381599FD24DCD74EDF43891F93928C7BDB30629FBEF23A2CB9823203937DC17XES3G" TargetMode="External"/><Relationship Id="rId17" Type="http://schemas.openxmlformats.org/officeDocument/2006/relationships/hyperlink" Target="consultantplus://offline/ref=147F2ED053DE2E8DC947363BCE73C07C05389C8E13C7D2CAD381599FD24DCD74EDF43891F93928C7BDB30629FBEF23A2CB9823203937DC17XES3G" TargetMode="External"/><Relationship Id="rId18" Type="http://schemas.openxmlformats.org/officeDocument/2006/relationships/hyperlink" Target="consultantplus://offline/ref=147F2ED053DE2E8DC947363BCE73C07C05389C8E13C7D2CAD381599FD24DCD74EDF43891F93928C7BDB30629FBEF23A2CB9823203937DC17XES3G" TargetMode="External"/><Relationship Id="rId19" Type="http://schemas.openxmlformats.org/officeDocument/2006/relationships/hyperlink" Target="consultantplus://offline/ref=147F2ED053DE2E8DC947363BCE73C07C05389C8E13C7D2CAD381599FD24DCD74EDF43891F93928C7BDB30629FBEF23A2CB9823203937DC17XES3G" TargetMode="External"/><Relationship Id="rId20" Type="http://schemas.openxmlformats.org/officeDocument/2006/relationships/hyperlink" Target="consultantplus://offline/ref=147F2ED053DE2E8DC947363BCE73C07C05389C8E13C7D2CAD381599FD24DCD74EDF43891F93928C7BDB30629FBEF23A2CB9823203937DC17XES3G" TargetMode="External"/><Relationship Id="rId21" Type="http://schemas.openxmlformats.org/officeDocument/2006/relationships/hyperlink" Target="consultantplus://offline/ref=147F2ED053DE2E8DC947363BCE73C07C05389C8E13C7D2CAD381599FD24DCD74EDF43891F93928C7BDB30629FBEF23A2CB9823203937DC17XES3G" TargetMode="External"/><Relationship Id="rId22" Type="http://schemas.openxmlformats.org/officeDocument/2006/relationships/hyperlink" Target="consultantplus://offline/ref=8B565D1D0E6A1EBF2D74ADF747AB565FC1247DB2568A6B3A52CF19E25C130A76AEC6D19D6BCCB4333ABBD4A327A8A2EE0869120Ez0e3G" TargetMode="External"/><Relationship Id="rId23" Type="http://schemas.openxmlformats.org/officeDocument/2006/relationships/hyperlink" Target="consultantplus://offline/ref=8B565D1D0E6A1EBF2D74ADF747AB565FC1247DB2568A6B3A52CF19E25C130A76AEC6D19D6BCCB4333ABBD4A327A8A2EE0869120Ez0e3G" TargetMode="External"/><Relationship Id="rId24" Type="http://schemas.openxmlformats.org/officeDocument/2006/relationships/hyperlink" Target="consultantplus://offline/ref=8B565D1D0E6A1EBF2D74ADF747AB565FC1247DB2568A6B3A52CF19E25C130A76AEC6D19D6BCCB4333ABBD4A327A8A2EE0869120Ez0e3G" TargetMode="External"/><Relationship Id="rId25" Type="http://schemas.openxmlformats.org/officeDocument/2006/relationships/hyperlink" Target="consultantplus://offline/ref=8B565D1D0E6A1EBF2D74ADF747AB565FC1247DB2568A6B3A52CF19E25C130A76AEC6D19D6BCCB4333ABBD4A327A8A2EE0869120Ez0e3G" TargetMode="External"/><Relationship Id="rId26" Type="http://schemas.openxmlformats.org/officeDocument/2006/relationships/hyperlink" Target="consultantplus://offline/ref=8B565D1D0E6A1EBF2D74ADF747AB565FC1247DB2568A6B3A52CF19E25C130A76AEC6D19D6BCCB4333ABBD4A327A8A2EE0869120Ez0e3G" TargetMode="External"/><Relationship Id="rId27" Type="http://schemas.openxmlformats.org/officeDocument/2006/relationships/hyperlink" Target="consultantplus://offline/ref=8B565D1D0E6A1EBF2D74ADF747AB565FC1247DB2568A6B3A52CF19E25C130A76AEC6D19D6BCCB4333ABBD4A327A8A2EE0869120Ez0e3G" TargetMode="External"/><Relationship Id="rId28" Type="http://schemas.openxmlformats.org/officeDocument/2006/relationships/hyperlink" Target="consultantplus://offline/ref=8B565D1D0E6A1EBF2D74ADF747AB565FC1247DB2568A6B3A52CF19E25C130A76AEC6D19D6BCCB4333ABBD4A327A8A2EE0869120Ez0e3G" TargetMode="External"/><Relationship Id="rId29" Type="http://schemas.openxmlformats.org/officeDocument/2006/relationships/hyperlink" Target="consultantplus://offline/ref=8B565D1D0E6A1EBF2D74ADF747AB565FC1247DB2568A6B3A52CF19E25C130A76AEC6D19D6BCCB4333ABBD4A327A8A2EE0869120Ez0e3G" TargetMode="External"/><Relationship Id="rId30" Type="http://schemas.openxmlformats.org/officeDocument/2006/relationships/hyperlink" Target="consultantplus://offline/ref=8B565D1D0E6A1EBF2D74ADF747AB565FC1247DB2568A6B3A52CF19E25C130A76AEC6D19D6BCCB4333ABBD4A327A8A2EE0869120Ez0e3G" TargetMode="External"/><Relationship Id="rId31" Type="http://schemas.openxmlformats.org/officeDocument/2006/relationships/hyperlink" Target="consultantplus://offline/ref=8B565D1D0E6A1EBF2D74ADF747AB565FC1247DB2568A6B3A52CF19E25C130A76AEC6D19D6BCCB4333ABBD4A327A8A2EE0869120Ez0e3G" TargetMode="External"/><Relationship Id="rId32" Type="http://schemas.openxmlformats.org/officeDocument/2006/relationships/numbering" Target="numbering.xml"/><Relationship Id="rId33" Type="http://schemas.openxmlformats.org/officeDocument/2006/relationships/fontTable" Target="fontTable.xml"/><Relationship Id="rId34" Type="http://schemas.openxmlformats.org/officeDocument/2006/relationships/settings" Target="settings.xml"/><Relationship Id="rId35" Type="http://schemas.openxmlformats.org/officeDocument/2006/relationships/theme" Target="theme/theme1.xml"/><Relationship Id="rId3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3888-1F2C-4535-AEAE-09D63B2C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Application>LibreOffice/7.1.0.3$Windows_X86_64 LibreOffice_project/f6099ecf3d29644b5008cc8f48f42f4a40986e4c</Application>
  <AppVersion>15.0000</AppVersion>
  <Pages>5</Pages>
  <Words>1386</Words>
  <Characters>10485</Characters>
  <CharactersWithSpaces>11919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2013-05-14T07:34:00Z</dcterms:created>
  <dc:creator>1</dc:creator>
  <dc:description/>
  <dc:language>ru-RU</dc:language>
  <cp:lastModifiedBy/>
  <cp:lastPrinted>2022-03-29T12:28:42Z</cp:lastPrinted>
  <dcterms:modified xsi:type="dcterms:W3CDTF">2022-03-29T12:29:20Z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