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.05.2021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77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Сидоршор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Сидоршор</w:t>
      </w:r>
      <w:r>
        <w:rPr>
          <w:rFonts w:cs="Times New Roman" w:ascii="Times New Roman" w:hAnsi="Times New Roman"/>
          <w:sz w:val="28"/>
          <w:szCs w:val="28"/>
        </w:rPr>
        <w:t xml:space="preserve"> от 21.05.2021,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Подъянову Татьяну Дмитриевну,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Сидоршор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Подъяновой Татьяне Дмитриевне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102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099"/>
      </w:tblGrid>
      <w:tr>
        <w:trPr>
          <w:trHeight w:val="1695" w:hRule="atLeast"/>
        </w:trPr>
        <w:tc>
          <w:tcPr>
            <w:tcW w:w="51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Application>LibreOffice/7.1.0.3$Windows_X86_64 LibreOffice_project/f6099ecf3d29644b5008cc8f48f42f4a40986e4c</Application>
  <AppVersion>15.0000</AppVersion>
  <Pages>1</Pages>
  <Words>193</Words>
  <Characters>1403</Characters>
  <CharactersWithSpaces>1580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2021-05-27T15:10:34Z</cp:lastPrinted>
  <dcterms:modified xsi:type="dcterms:W3CDTF">2021-05-27T15:11:11Z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