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.08.2022</w:t>
        <w:tab/>
        <w:t xml:space="preserve">       № 70 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поселка Весёлый Мыс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поселка Веселый Мыс</w:t>
      </w:r>
      <w:r>
        <w:rPr>
          <w:rFonts w:cs="Times New Roman" w:ascii="Times New Roman" w:hAnsi="Times New Roman"/>
          <w:sz w:val="28"/>
          <w:szCs w:val="28"/>
        </w:rPr>
        <w:t xml:space="preserve"> от 07.07.2022 № 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Четина Вячеслава Петровича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посёлка Весёлый Мыс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Четину Вячеславу Петровичу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О.А. Четина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gutter="0" w:header="0" w:top="363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LibreOffice/7.3.5.2$Windows_X86_64 LibreOffice_project/184fe81b8c8c30d8b5082578aee2fed2ea847c01</Application>
  <AppVersion>15.0000</AppVersion>
  <Pages>1</Pages>
  <Words>202</Words>
  <Characters>1431</Characters>
  <CharactersWithSpaces>1624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2022-08-03T10:38:47Z</cp:lastPrinted>
  <dcterms:modified xsi:type="dcterms:W3CDTF">2022-08-03T15:14:59Z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