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  <w:t xml:space="preserve">ДУМА                         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  <w:t>ПЕРМСКОГО КРАЯ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aps/>
          <w:spacing w:val="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Times New Roman" w:cs="Times New Roman"/>
          <w:b/>
          <w:b/>
          <w:bCs/>
          <w:caps/>
          <w:spacing w:val="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aps/>
          <w:spacing w:val="4"/>
          <w:sz w:val="28"/>
          <w:szCs w:val="28"/>
        </w:rPr>
        <w:t>Р Е ш е н и е</w:t>
      </w:r>
    </w:p>
    <w:p>
      <w:pPr>
        <w:pStyle w:val="Normal"/>
        <w:spacing w:before="0" w:after="200"/>
        <w:rPr/>
      </w:pPr>
      <w:r>
        <w:rPr>
          <w:rFonts w:eastAsia="Times New Roman" w:cs="Times New Roman" w:ascii="Times New Roman" w:hAnsi="Times New Roman"/>
          <w:bCs/>
          <w:caps/>
          <w:spacing w:val="4"/>
          <w:sz w:val="28"/>
          <w:szCs w:val="28"/>
        </w:rPr>
        <w:t>25.06.2020</w:t>
        <w:tab/>
        <w:tab/>
        <w:tab/>
        <w:tab/>
        <w:tab/>
        <w:tab/>
        <w:tab/>
        <w:tab/>
        <w:tab/>
        <w:tab/>
        <w:t xml:space="preserve">                  № 114</w:t>
      </w:r>
    </w:p>
    <w:tbl>
      <w:tblPr>
        <w:tblStyle w:val="a7"/>
        <w:tblW w:w="108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9"/>
        <w:gridCol w:w="4646"/>
      </w:tblGrid>
      <w:tr>
        <w:trPr/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FontStyle12"/>
                <w:sz w:val="28"/>
                <w:szCs w:val="28"/>
              </w:rPr>
              <w:t xml:space="preserve">Об утверждении персонального состава  Молодежного парламента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51"/>
        <w:widowControl/>
        <w:spacing w:lineRule="exact" w:line="24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Положением о Молодежном парламенте Кудымкарского муниципального округа Пермского края, утвержденного решением Думы Кудымкарского муниципального округа Пермского края от 26.03.2020 № 41,</w:t>
      </w:r>
      <w:r>
        <w:rPr>
          <w:rStyle w:val="FontStyle13"/>
          <w:sz w:val="28"/>
          <w:szCs w:val="28"/>
        </w:rPr>
        <w:t xml:space="preserve"> на основании протокола заседания конкурсной комиссии, Дума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РЕШАЕТ: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1.Утвердить персональный состав Молодежного парламента Кудымкарского муниципального округа Пермского края: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ab/>
        <w:t>Баяндина Ирина Николаевна;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left"/>
        <w:rPr>
          <w:rFonts w:ascii="Times New Roman" w:hAnsi="Times New Roman"/>
        </w:rPr>
      </w:pPr>
      <w:r>
        <w:rPr>
          <w:rFonts w:eastAsia="NSimSun" w:cs="Arial Narrow" w:ascii="Times New Roman" w:hAnsi="Times New Roman"/>
          <w:bCs/>
          <w:i w:val="false"/>
          <w:iCs w:val="false"/>
          <w:sz w:val="28"/>
          <w:szCs w:val="28"/>
          <w:lang w:eastAsia="ru-RU"/>
        </w:rPr>
        <w:tab/>
        <w:t>Гагарина Мария Ивановна;</w:t>
      </w:r>
    </w:p>
    <w:p>
      <w:pPr>
        <w:pStyle w:val="Standardcxspmiddle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NSimSun" w:cs="Liberation Mono"/>
          <w:bCs/>
          <w:sz w:val="28"/>
          <w:szCs w:val="28"/>
          <w:lang w:eastAsia="ru-RU"/>
        </w:rPr>
        <w:tab/>
        <w:t>Дровняшина Дина Васильевна;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sz w:val="28"/>
          <w:szCs w:val="28"/>
        </w:rPr>
        <w:t xml:space="preserve">       </w:t>
      </w:r>
      <w:r>
        <w:rPr>
          <w:rFonts w:eastAsia="NSimSun" w:cs="Liberation Mono" w:ascii="Times New Roman" w:hAnsi="Times New Roman"/>
          <w:sz w:val="28"/>
          <w:szCs w:val="28"/>
        </w:rPr>
        <w:tab/>
        <w:t xml:space="preserve">Олехова </w:t>
      </w: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>Алена Николаевна;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sz w:val="28"/>
          <w:szCs w:val="28"/>
        </w:rPr>
        <w:tab/>
        <w:t xml:space="preserve">Радостева </w:t>
      </w: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>Елена Михайловна;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ab/>
        <w:t>Тотьмянина Надежда Алексеевна;</w:t>
      </w:r>
    </w:p>
    <w:p>
      <w:pPr>
        <w:pStyle w:val="Style20"/>
        <w:bidi w:val="0"/>
        <w:jc w:val="left"/>
        <w:rPr>
          <w:rFonts w:ascii="Times New Roman" w:hAnsi="Times New Roman"/>
        </w:rPr>
      </w:pPr>
      <w:r>
        <w:rPr>
          <w:rFonts w:eastAsia="NSimSun" w:cs="Liberation Mono" w:ascii="Times New Roman" w:hAnsi="Times New Roman"/>
          <w:bCs/>
          <w:sz w:val="28"/>
          <w:szCs w:val="28"/>
          <w:lang w:eastAsia="ru-RU"/>
        </w:rPr>
        <w:tab/>
        <w:t>Щербинина Лейла Абдулсамедовна;</w:t>
      </w:r>
    </w:p>
    <w:p>
      <w:pPr>
        <w:pStyle w:val="Style20"/>
        <w:bidi w:val="0"/>
        <w:ind w:left="567" w:hanging="0"/>
        <w:jc w:val="left"/>
        <w:rPr/>
      </w:pPr>
      <w:r>
        <w:rPr>
          <w:rStyle w:val="FontStyle13"/>
          <w:rFonts w:eastAsia="NSimSun" w:cs="Liberation Mono" w:ascii="Times New Roman" w:hAnsi="Times New Roman"/>
          <w:sz w:val="28"/>
          <w:szCs w:val="28"/>
        </w:rPr>
        <w:tab/>
        <w:t xml:space="preserve">Якобчук </w:t>
      </w:r>
      <w:r>
        <w:rPr>
          <w:rStyle w:val="FontStyle13"/>
          <w:rFonts w:eastAsia="NSimSun" w:cs="Liberation Mono" w:ascii="Times New Roman" w:hAnsi="Times New Roman"/>
          <w:bCs/>
          <w:sz w:val="28"/>
          <w:szCs w:val="28"/>
          <w:lang w:eastAsia="ru-RU"/>
        </w:rPr>
        <w:t>Надежда Васильевна.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настоящее решение в газете «Иньвенский край» и на официальном сайте в информационно-телекоммуникационной сети Интернет (для сетевого издания) http://иньвенскийкрай.рф.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Думы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Кудымкарского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округа Пермского края                                                                          М.А. Петров</w:t>
      </w:r>
    </w:p>
    <w:p>
      <w:pPr>
        <w:pStyle w:val="ConsPlusNormal"/>
        <w:ind w:firstLine="708"/>
        <w:jc w:val="both"/>
        <w:rPr/>
      </w:pPr>
      <w:r>
        <w:rPr/>
      </w:r>
    </w:p>
    <w:sectPr>
      <w:type w:val="nextPage"/>
      <w:pgSz w:w="11906" w:h="16838"/>
      <w:pgMar w:left="1418" w:right="567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18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39416f"/>
    <w:pPr>
      <w:keepNext w:val="true"/>
      <w:outlineLvl w:val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9416f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5e7189"/>
    <w:rPr>
      <w:rFonts w:ascii="Tahoma" w:hAnsi="Tahoma" w:cs="Tahoma"/>
      <w:sz w:val="16"/>
      <w:szCs w:val="16"/>
    </w:rPr>
  </w:style>
  <w:style w:type="character" w:styleId="FontStyle12" w:customStyle="1">
    <w:name w:val="Font Style12"/>
    <w:basedOn w:val="DefaultParagraphFont"/>
    <w:uiPriority w:val="99"/>
    <w:qFormat/>
    <w:rsid w:val="005e7189"/>
    <w:rPr>
      <w:rFonts w:ascii="Times New Roman" w:hAnsi="Times New Roman" w:cs="Times New Roman"/>
      <w:b/>
      <w:bCs/>
      <w:sz w:val="26"/>
      <w:szCs w:val="26"/>
    </w:rPr>
  </w:style>
  <w:style w:type="character" w:styleId="FontStyle13" w:customStyle="1">
    <w:name w:val="Font Style13"/>
    <w:basedOn w:val="DefaultParagraphFont"/>
    <w:uiPriority w:val="99"/>
    <w:qFormat/>
    <w:rsid w:val="005e7189"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9416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9416f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e7189"/>
    <w:pPr/>
    <w:rPr>
      <w:rFonts w:ascii="Tahoma" w:hAnsi="Tahoma" w:cs="Tahoma"/>
      <w:sz w:val="16"/>
      <w:szCs w:val="16"/>
    </w:rPr>
  </w:style>
  <w:style w:type="paragraph" w:styleId="Style51" w:customStyle="1">
    <w:name w:val="Style5"/>
    <w:basedOn w:val="Normal"/>
    <w:uiPriority w:val="99"/>
    <w:qFormat/>
    <w:rsid w:val="005e7189"/>
    <w:pPr>
      <w:widowControl w:val="false"/>
      <w:spacing w:lineRule="exact" w:line="242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5e7189"/>
    <w:pPr>
      <w:widowControl w:val="false"/>
      <w:spacing w:lineRule="exact" w:line="32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andardcxspmiddle">
    <w:name w:val="standardcxspmiddle"/>
    <w:basedOn w:val="Normal"/>
    <w:qFormat/>
    <w:pPr>
      <w:spacing w:before="280" w:after="280"/>
      <w:ind w:hanging="0"/>
      <w:jc w:val="left"/>
    </w:pPr>
    <w:rPr>
      <w:rFonts w:ascii="Times New Roman" w:hAnsi="Times New Roman" w:eastAsia="Calibri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e71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Application>LibreOffice/6.3.0.4$Windows_X86_64 LibreOffice_project/057fc023c990d676a43019934386b85b21a9ee99</Application>
  <Pages>1</Pages>
  <Words>137</Words>
  <Characters>1037</Characters>
  <CharactersWithSpaces>1294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2014-06-05T03:08:00Z</dcterms:created>
  <dc:creator>1</dc:creator>
  <dc:description/>
  <dc:language>ru-RU</dc:language>
  <cp:lastModifiedBy/>
  <cp:lastPrinted>2020-06-25T15:05:40Z</cp:lastPrinted>
  <dcterms:modified xsi:type="dcterms:W3CDTF">2020-06-25T15:05:44Z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